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246" w:rsidRPr="00CA0462" w:rsidRDefault="00B074A9" w:rsidP="00324788">
      <w:pPr>
        <w:ind w:firstLine="567"/>
        <w:jc w:val="both"/>
        <w:rPr>
          <w:rFonts w:ascii="Times New Roman" w:hAnsi="Times New Roman"/>
          <w:b/>
        </w:rPr>
      </w:pPr>
      <w:bookmarkStart w:id="0" w:name="OLE_LINK1"/>
      <w:bookmarkStart w:id="1" w:name="OLE_LINK2"/>
      <w:r w:rsidRPr="00CA0462">
        <w:rPr>
          <w:rFonts w:ascii="Times New Roman" w:hAnsi="Times New Roman"/>
        </w:rPr>
        <w:t>_________________________________</w:t>
      </w:r>
      <w:r w:rsidR="00D36223" w:rsidRPr="00CA0462">
        <w:rPr>
          <w:rFonts w:ascii="Times New Roman" w:hAnsi="Times New Roman"/>
        </w:rPr>
        <w:t>____________________________</w:t>
      </w:r>
      <w:r w:rsidR="00112246" w:rsidRPr="00CA0462">
        <w:rPr>
          <w:rFonts w:ascii="Times New Roman" w:hAnsi="Times New Roman"/>
        </w:rPr>
        <w:t xml:space="preserve">, действующее на основании лицензии на осуществление деятельности по управлению инвестиционными фондами, паевыми инвестиционными фондами и негосударственными пенсионными фондами от </w:t>
      </w:r>
      <w:r w:rsidR="00752F44" w:rsidRPr="00CA0462">
        <w:rPr>
          <w:rFonts w:ascii="Times New Roman" w:hAnsi="Times New Roman"/>
        </w:rPr>
        <w:t>___</w:t>
      </w:r>
      <w:r w:rsidR="00ED26FB" w:rsidRPr="00CA0462">
        <w:rPr>
          <w:rFonts w:ascii="Times New Roman" w:hAnsi="Times New Roman"/>
        </w:rPr>
        <w:t xml:space="preserve"> </w:t>
      </w:r>
      <w:r w:rsidR="00752F44" w:rsidRPr="00CA0462">
        <w:rPr>
          <w:rFonts w:ascii="Times New Roman" w:hAnsi="Times New Roman"/>
        </w:rPr>
        <w:t>___________</w:t>
      </w:r>
      <w:r w:rsidR="00ED26FB" w:rsidRPr="00CA0462">
        <w:rPr>
          <w:rFonts w:ascii="Times New Roman" w:hAnsi="Times New Roman"/>
        </w:rPr>
        <w:t xml:space="preserve"> 20</w:t>
      </w:r>
      <w:r w:rsidR="00752F44" w:rsidRPr="00CA0462">
        <w:rPr>
          <w:rFonts w:ascii="Times New Roman" w:hAnsi="Times New Roman"/>
        </w:rPr>
        <w:t>__</w:t>
      </w:r>
      <w:r w:rsidR="00112246" w:rsidRPr="00CA0462">
        <w:rPr>
          <w:rFonts w:ascii="Times New Roman" w:hAnsi="Times New Roman"/>
        </w:rPr>
        <w:t xml:space="preserve"> года № </w:t>
      </w:r>
      <w:r w:rsidR="002510CB" w:rsidRPr="00CA0462">
        <w:rPr>
          <w:rFonts w:ascii="Times New Roman" w:hAnsi="Times New Roman"/>
        </w:rPr>
        <w:t>________________</w:t>
      </w:r>
      <w:r w:rsidR="00112246" w:rsidRPr="00CA0462">
        <w:rPr>
          <w:rFonts w:ascii="Times New Roman" w:hAnsi="Times New Roman"/>
        </w:rPr>
        <w:t xml:space="preserve">, предоставленной </w:t>
      </w:r>
      <w:r w:rsidR="001D1042">
        <w:rPr>
          <w:rFonts w:ascii="Times New Roman" w:hAnsi="Times New Roman"/>
        </w:rPr>
        <w:t>Банком России</w:t>
      </w:r>
      <w:r w:rsidR="00112246" w:rsidRPr="00CA0462">
        <w:rPr>
          <w:rFonts w:ascii="Times New Roman" w:hAnsi="Times New Roman"/>
        </w:rPr>
        <w:t xml:space="preserve">, именуемое далее </w:t>
      </w:r>
      <w:r w:rsidR="00112246" w:rsidRPr="00CA0462">
        <w:rPr>
          <w:rFonts w:ascii="Times New Roman" w:hAnsi="Times New Roman"/>
          <w:b/>
        </w:rPr>
        <w:t>«Управляющая компания»</w:t>
      </w:r>
      <w:r w:rsidR="00112246" w:rsidRPr="00CA0462">
        <w:rPr>
          <w:rFonts w:ascii="Times New Roman" w:hAnsi="Times New Roman"/>
        </w:rPr>
        <w:t xml:space="preserve">, в лице Генерального директора </w:t>
      </w:r>
      <w:r w:rsidR="002510CB" w:rsidRPr="00CA0462">
        <w:rPr>
          <w:rFonts w:ascii="Times New Roman" w:hAnsi="Times New Roman"/>
        </w:rPr>
        <w:t>__________________________</w:t>
      </w:r>
      <w:r w:rsidR="00112246" w:rsidRPr="00CA0462">
        <w:rPr>
          <w:rFonts w:ascii="Times New Roman" w:hAnsi="Times New Roman"/>
        </w:rPr>
        <w:t>, действующ</w:t>
      </w:r>
      <w:r w:rsidR="005078CC">
        <w:rPr>
          <w:rFonts w:ascii="Times New Roman" w:hAnsi="Times New Roman"/>
        </w:rPr>
        <w:t>его</w:t>
      </w:r>
      <w:r w:rsidR="00112246" w:rsidRPr="00CA0462">
        <w:rPr>
          <w:rFonts w:ascii="Times New Roman" w:hAnsi="Times New Roman"/>
        </w:rPr>
        <w:t xml:space="preserve"> на основании Устава, с одной стороны, и</w:t>
      </w:r>
    </w:p>
    <w:p w:rsidR="000D7F2E" w:rsidRPr="00CA0462" w:rsidRDefault="000D7F2E" w:rsidP="000D7F2E">
      <w:pPr>
        <w:ind w:firstLine="567"/>
        <w:jc w:val="both"/>
        <w:rPr>
          <w:rFonts w:ascii="Times New Roman" w:hAnsi="Times New Roman"/>
        </w:rPr>
      </w:pPr>
      <w:bookmarkStart w:id="2" w:name="_Hlk214357708"/>
      <w:r w:rsidRPr="00234837">
        <w:rPr>
          <w:rFonts w:ascii="Times New Roman" w:hAnsi="Times New Roman"/>
          <w:b/>
          <w:color w:val="000000"/>
        </w:rPr>
        <w:t>Акционерное общество «Вторая линия»</w:t>
      </w:r>
      <w:r w:rsidRPr="00234837">
        <w:rPr>
          <w:rFonts w:ascii="Times New Roman" w:hAnsi="Times New Roman"/>
          <w:i/>
          <w:color w:val="000000"/>
        </w:rPr>
        <w:t xml:space="preserve">, </w:t>
      </w:r>
      <w:r w:rsidRPr="00234837">
        <w:rPr>
          <w:rFonts w:ascii="Times New Roman" w:hAnsi="Times New Roman"/>
          <w:color w:val="000000"/>
        </w:rPr>
        <w:t>действующее на основании</w:t>
      </w:r>
      <w:r w:rsidRPr="000D7F2E">
        <w:rPr>
          <w:rFonts w:ascii="Times New Roman" w:hAnsi="Times New Roman"/>
        </w:rPr>
        <w:t xml:space="preserve"> </w:t>
      </w:r>
      <w:r w:rsidRPr="00CA0462">
        <w:rPr>
          <w:rFonts w:ascii="Times New Roman" w:hAnsi="Times New Roman"/>
        </w:rPr>
        <w:t>лицензии на осуществление деятельности специализированного депозитария инвестиционных фондов, паевых инвестиционных фондов и негосударственных пенсионных фондов от «</w:t>
      </w:r>
      <w:r w:rsidR="001B64B2">
        <w:rPr>
          <w:rFonts w:ascii="Times New Roman" w:hAnsi="Times New Roman"/>
        </w:rPr>
        <w:t>16</w:t>
      </w:r>
      <w:r w:rsidRPr="00CA0462">
        <w:rPr>
          <w:rFonts w:ascii="Times New Roman" w:hAnsi="Times New Roman"/>
        </w:rPr>
        <w:t xml:space="preserve">» </w:t>
      </w:r>
      <w:r w:rsidR="001B64B2">
        <w:rPr>
          <w:rFonts w:ascii="Times New Roman" w:hAnsi="Times New Roman"/>
        </w:rPr>
        <w:t>декабря</w:t>
      </w:r>
      <w:r w:rsidRPr="00CA0462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25</w:t>
      </w:r>
      <w:r w:rsidRPr="00CA0462">
        <w:rPr>
          <w:rFonts w:ascii="Times New Roman" w:hAnsi="Times New Roman"/>
        </w:rPr>
        <w:t xml:space="preserve"> г. № </w:t>
      </w:r>
      <w:r w:rsidR="001B64B2" w:rsidRPr="001B64B2">
        <w:rPr>
          <w:rFonts w:ascii="Times New Roman" w:hAnsi="Times New Roman"/>
        </w:rPr>
        <w:t>22-000-0-00135</w:t>
      </w:r>
      <w:r>
        <w:rPr>
          <w:rFonts w:ascii="Times New Roman" w:hAnsi="Times New Roman"/>
        </w:rPr>
        <w:t>, предоставленной Банком России,</w:t>
      </w:r>
      <w:r w:rsidRPr="00234837">
        <w:rPr>
          <w:rFonts w:ascii="Times New Roman" w:hAnsi="Times New Roman"/>
          <w:color w:val="000000"/>
        </w:rPr>
        <w:t xml:space="preserve"> лицензии профессионального участника рынка ценных бумаг на осуществление депозитарной деятельности от «04» августа 2025г. № </w:t>
      </w:r>
      <w:r w:rsidRPr="00234837">
        <w:rPr>
          <w:rFonts w:ascii="Times New Roman" w:hAnsi="Times New Roman"/>
          <w:lang w:eastAsia="ru-RU"/>
        </w:rPr>
        <w:t>045-14271-000100</w:t>
      </w:r>
      <w:r w:rsidRPr="00234837">
        <w:rPr>
          <w:rFonts w:ascii="Times New Roman" w:hAnsi="Times New Roman"/>
          <w:color w:val="000000"/>
        </w:rPr>
        <w:t>, предоставленной Банком России, именуемое в дальнейшем «</w:t>
      </w:r>
      <w:r w:rsidRPr="000D7F2E">
        <w:rPr>
          <w:rFonts w:ascii="Times New Roman" w:hAnsi="Times New Roman"/>
          <w:b/>
          <w:color w:val="000000"/>
        </w:rPr>
        <w:t>Специализированный депозитарий</w:t>
      </w:r>
      <w:r w:rsidRPr="00234837">
        <w:rPr>
          <w:rFonts w:ascii="Times New Roman" w:hAnsi="Times New Roman"/>
          <w:color w:val="000000"/>
        </w:rPr>
        <w:t>»</w:t>
      </w:r>
      <w:r>
        <w:rPr>
          <w:rFonts w:ascii="Times New Roman" w:hAnsi="Times New Roman"/>
          <w:color w:val="000000"/>
        </w:rPr>
        <w:t xml:space="preserve"> или «Общество»</w:t>
      </w:r>
      <w:r w:rsidRPr="00234837">
        <w:rPr>
          <w:rFonts w:ascii="Times New Roman" w:hAnsi="Times New Roman"/>
          <w:color w:val="000000"/>
        </w:rPr>
        <w:t>,</w:t>
      </w:r>
      <w:r w:rsidRPr="00037C78">
        <w:rPr>
          <w:rFonts w:ascii="Times New Roman" w:hAnsi="Times New Roman"/>
          <w:color w:val="000000"/>
        </w:rPr>
        <w:t xml:space="preserve"> в лице </w:t>
      </w:r>
      <w:r>
        <w:rPr>
          <w:rFonts w:ascii="Times New Roman" w:hAnsi="Times New Roman"/>
          <w:color w:val="000000"/>
        </w:rPr>
        <w:t>___________________________________, действующего (ей)</w:t>
      </w:r>
      <w:r w:rsidRPr="00037C78">
        <w:rPr>
          <w:rFonts w:ascii="Times New Roman" w:hAnsi="Times New Roman"/>
          <w:color w:val="000000"/>
        </w:rPr>
        <w:t xml:space="preserve"> на основании </w:t>
      </w:r>
      <w:r>
        <w:rPr>
          <w:rFonts w:ascii="Times New Roman" w:hAnsi="Times New Roman"/>
          <w:color w:val="000000"/>
        </w:rPr>
        <w:t>_____________________</w:t>
      </w:r>
      <w:r w:rsidRPr="00037C78">
        <w:rPr>
          <w:rFonts w:ascii="Times New Roman" w:hAnsi="Times New Roman"/>
          <w:color w:val="000000"/>
        </w:rPr>
        <w:t xml:space="preserve">, </w:t>
      </w:r>
      <w:r w:rsidRPr="00037C78">
        <w:rPr>
          <w:rFonts w:ascii="Times New Roman" w:hAnsi="Times New Roman"/>
        </w:rPr>
        <w:t xml:space="preserve">с другой стороны, </w:t>
      </w:r>
    </w:p>
    <w:p w:rsidR="00112246" w:rsidRPr="00CA0462" w:rsidRDefault="00112246" w:rsidP="00324788">
      <w:pPr>
        <w:ind w:firstLine="567"/>
        <w:jc w:val="both"/>
        <w:rPr>
          <w:rFonts w:ascii="Times New Roman" w:hAnsi="Times New Roman"/>
        </w:rPr>
      </w:pPr>
      <w:r w:rsidRPr="00CA0462">
        <w:rPr>
          <w:rFonts w:ascii="Times New Roman" w:hAnsi="Times New Roman"/>
        </w:rPr>
        <w:t>совместно именуемые «Стороны», заключили настоящий Договор о нижеследующем:</w:t>
      </w:r>
    </w:p>
    <w:bookmarkEnd w:id="2"/>
    <w:p w:rsidR="00324788" w:rsidRPr="00CA0462" w:rsidRDefault="00324788" w:rsidP="00324788">
      <w:pPr>
        <w:ind w:firstLine="567"/>
        <w:jc w:val="both"/>
        <w:rPr>
          <w:rFonts w:ascii="Times New Roman" w:hAnsi="Times New Roman"/>
        </w:rPr>
      </w:pPr>
    </w:p>
    <w:bookmarkEnd w:id="0"/>
    <w:bookmarkEnd w:id="1"/>
    <w:p w:rsidR="00112246" w:rsidRPr="00CA0462" w:rsidRDefault="00112246" w:rsidP="00324788">
      <w:pPr>
        <w:pStyle w:val="caaieiaie1"/>
        <w:numPr>
          <w:ilvl w:val="0"/>
          <w:numId w:val="1"/>
        </w:numPr>
        <w:tabs>
          <w:tab w:val="clear" w:pos="360"/>
        </w:tabs>
        <w:ind w:left="0" w:firstLine="0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ПРЕДМЕТ ДОГОВОРА</w:t>
      </w:r>
    </w:p>
    <w:p w:rsidR="00112246" w:rsidRPr="00CA0462" w:rsidRDefault="00112246" w:rsidP="001B1322">
      <w:pPr>
        <w:numPr>
          <w:ilvl w:val="1"/>
          <w:numId w:val="3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lang w:eastAsia="ru-RU"/>
        </w:rPr>
      </w:pPr>
      <w:r w:rsidRPr="00CA0462">
        <w:rPr>
          <w:rFonts w:ascii="Times New Roman" w:hAnsi="Times New Roman"/>
          <w:lang w:eastAsia="ru-RU"/>
        </w:rPr>
        <w:t>В соответствии с настоящим Договором Управляющая компания за вознаграждение передает на хранение, а</w:t>
      </w:r>
      <w:r w:rsidRPr="00CA0462">
        <w:rPr>
          <w:rFonts w:ascii="Times New Roman" w:hAnsi="Times New Roman"/>
        </w:rPr>
        <w:t xml:space="preserve"> Специализированный депозитарий принимает и хранит имущество, составляющее </w:t>
      </w:r>
      <w:r w:rsidR="002510CB" w:rsidRPr="00CA0462">
        <w:rPr>
          <w:rFonts w:ascii="Times New Roman" w:hAnsi="Times New Roman"/>
        </w:rPr>
        <w:t>_______________________________</w:t>
      </w:r>
      <w:r w:rsidRPr="00CA0462">
        <w:rPr>
          <w:rFonts w:ascii="Times New Roman" w:hAnsi="Times New Roman"/>
        </w:rPr>
        <w:t xml:space="preserve"> (далее </w:t>
      </w:r>
      <w:r w:rsidR="00324788" w:rsidRPr="00CA0462">
        <w:rPr>
          <w:rFonts w:ascii="Times New Roman" w:hAnsi="Times New Roman"/>
        </w:rPr>
        <w:t>—</w:t>
      </w:r>
      <w:r w:rsidRPr="00CA0462">
        <w:rPr>
          <w:rFonts w:ascii="Times New Roman" w:hAnsi="Times New Roman"/>
        </w:rPr>
        <w:t xml:space="preserve"> </w:t>
      </w:r>
      <w:r w:rsidR="00324788" w:rsidRPr="00CA0462">
        <w:rPr>
          <w:rFonts w:ascii="Times New Roman" w:hAnsi="Times New Roman"/>
        </w:rPr>
        <w:t>«</w:t>
      </w:r>
      <w:r w:rsidRPr="00CA0462">
        <w:rPr>
          <w:rFonts w:ascii="Times New Roman" w:hAnsi="Times New Roman"/>
        </w:rPr>
        <w:t>Фонд</w:t>
      </w:r>
      <w:r w:rsidR="00324788" w:rsidRPr="00CA0462">
        <w:rPr>
          <w:rFonts w:ascii="Times New Roman" w:hAnsi="Times New Roman"/>
        </w:rPr>
        <w:t>»</w:t>
      </w:r>
      <w:r w:rsidRPr="00CA0462">
        <w:rPr>
          <w:rFonts w:ascii="Times New Roman" w:hAnsi="Times New Roman"/>
        </w:rPr>
        <w:t xml:space="preserve">), </w:t>
      </w:r>
      <w:r w:rsidR="008921CF">
        <w:rPr>
          <w:rFonts w:ascii="Times New Roman" w:hAnsi="Times New Roman"/>
        </w:rPr>
        <w:t xml:space="preserve">за исключением </w:t>
      </w:r>
      <w:r w:rsidR="00264A80">
        <w:rPr>
          <w:rFonts w:ascii="Times New Roman" w:hAnsi="Times New Roman"/>
        </w:rPr>
        <w:t xml:space="preserve">составляющих Фонд </w:t>
      </w:r>
      <w:r w:rsidR="008921CF">
        <w:rPr>
          <w:rFonts w:ascii="Times New Roman" w:hAnsi="Times New Roman"/>
        </w:rPr>
        <w:t xml:space="preserve">ценных бумаг, </w:t>
      </w:r>
      <w:r w:rsidRPr="00CA0462">
        <w:rPr>
          <w:rFonts w:ascii="Times New Roman" w:hAnsi="Times New Roman"/>
        </w:rPr>
        <w:t xml:space="preserve">если для отдельных видов имущества нормативными </w:t>
      </w:r>
      <w:r w:rsidR="00A46EE2">
        <w:rPr>
          <w:rFonts w:ascii="Times New Roman" w:hAnsi="Times New Roman"/>
        </w:rPr>
        <w:t>(</w:t>
      </w:r>
      <w:r w:rsidRPr="00CA0462">
        <w:rPr>
          <w:rFonts w:ascii="Times New Roman" w:hAnsi="Times New Roman"/>
        </w:rPr>
        <w:t>правовыми</w:t>
      </w:r>
      <w:r w:rsidR="00A46EE2">
        <w:rPr>
          <w:rFonts w:ascii="Times New Roman" w:hAnsi="Times New Roman"/>
        </w:rPr>
        <w:t>)</w:t>
      </w:r>
      <w:r w:rsidRPr="00CA0462">
        <w:rPr>
          <w:rFonts w:ascii="Times New Roman" w:hAnsi="Times New Roman"/>
        </w:rPr>
        <w:t xml:space="preserve"> актами Российской Федерации не предусмотрено иное, осуществляет учет указанного имущества, </w:t>
      </w:r>
      <w:r w:rsidR="00264A80">
        <w:rPr>
          <w:rFonts w:ascii="Times New Roman" w:hAnsi="Times New Roman"/>
        </w:rPr>
        <w:t xml:space="preserve">кроме учета прав на ценные бумаги, составляющие Фонд, </w:t>
      </w:r>
      <w:r w:rsidRPr="00CA0462">
        <w:rPr>
          <w:rFonts w:ascii="Times New Roman" w:hAnsi="Times New Roman"/>
        </w:rPr>
        <w:t xml:space="preserve">и </w:t>
      </w:r>
      <w:r w:rsidR="00264A80">
        <w:rPr>
          <w:rFonts w:ascii="Times New Roman" w:hAnsi="Times New Roman"/>
        </w:rPr>
        <w:t xml:space="preserve">осуществляет </w:t>
      </w:r>
      <w:r w:rsidRPr="00CA0462">
        <w:rPr>
          <w:rFonts w:ascii="Times New Roman" w:hAnsi="Times New Roman"/>
        </w:rPr>
        <w:t>контроль за распоряжением имуществом</w:t>
      </w:r>
      <w:r w:rsidR="00264A80">
        <w:rPr>
          <w:rFonts w:ascii="Times New Roman" w:hAnsi="Times New Roman"/>
        </w:rPr>
        <w:t>, составляющим Фонд,</w:t>
      </w:r>
      <w:r w:rsidRPr="00CA0462">
        <w:rPr>
          <w:rFonts w:ascii="Times New Roman" w:hAnsi="Times New Roman"/>
        </w:rPr>
        <w:t xml:space="preserve"> в соответствии с требованиями Федерального закона от 29.11.2001 № 156-ФЗ «Об инвестиционных фондах» (далее </w:t>
      </w:r>
      <w:r w:rsidR="00F17F55" w:rsidRPr="00CA0462">
        <w:rPr>
          <w:rFonts w:ascii="Times New Roman" w:hAnsi="Times New Roman"/>
        </w:rPr>
        <w:t>—</w:t>
      </w:r>
      <w:r w:rsidRPr="00CA0462">
        <w:rPr>
          <w:rFonts w:ascii="Times New Roman" w:hAnsi="Times New Roman"/>
        </w:rPr>
        <w:t xml:space="preserve"> </w:t>
      </w:r>
      <w:r w:rsidR="00F17F55" w:rsidRPr="00CA0462">
        <w:rPr>
          <w:rFonts w:ascii="Times New Roman" w:hAnsi="Times New Roman"/>
        </w:rPr>
        <w:t>«</w:t>
      </w:r>
      <w:r w:rsidRPr="00CA0462">
        <w:rPr>
          <w:rFonts w:ascii="Times New Roman" w:hAnsi="Times New Roman"/>
        </w:rPr>
        <w:t>Федеральный закон</w:t>
      </w:r>
      <w:r w:rsidR="00F17F55" w:rsidRPr="00CA0462">
        <w:rPr>
          <w:rFonts w:ascii="Times New Roman" w:hAnsi="Times New Roman"/>
        </w:rPr>
        <w:t>»</w:t>
      </w:r>
      <w:r w:rsidRPr="00CA0462">
        <w:rPr>
          <w:rFonts w:ascii="Times New Roman" w:hAnsi="Times New Roman"/>
        </w:rPr>
        <w:t xml:space="preserve">), нормативными </w:t>
      </w:r>
      <w:r w:rsidR="006E3135">
        <w:rPr>
          <w:rFonts w:ascii="Times New Roman" w:hAnsi="Times New Roman"/>
        </w:rPr>
        <w:t>(</w:t>
      </w:r>
      <w:r w:rsidRPr="00CA0462">
        <w:rPr>
          <w:rFonts w:ascii="Times New Roman" w:hAnsi="Times New Roman"/>
        </w:rPr>
        <w:t>правовыми</w:t>
      </w:r>
      <w:r w:rsidR="006E3135">
        <w:rPr>
          <w:rFonts w:ascii="Times New Roman" w:hAnsi="Times New Roman"/>
        </w:rPr>
        <w:t>)</w:t>
      </w:r>
      <w:r w:rsidRPr="00CA0462">
        <w:rPr>
          <w:rFonts w:ascii="Times New Roman" w:hAnsi="Times New Roman"/>
        </w:rPr>
        <w:t xml:space="preserve"> актами </w:t>
      </w:r>
      <w:r w:rsidR="0040163D">
        <w:rPr>
          <w:rFonts w:ascii="Times New Roman" w:hAnsi="Times New Roman"/>
        </w:rPr>
        <w:t>в сфере финансовых рынков</w:t>
      </w:r>
      <w:r w:rsidRPr="00CA0462">
        <w:rPr>
          <w:rFonts w:ascii="Times New Roman" w:hAnsi="Times New Roman"/>
        </w:rPr>
        <w:t xml:space="preserve">, Правилами доверительного управления Фондом и Регламентом Специализированного депозитария, а также за соблюдением Управляющей компанией Федерального закона, принятых в соответствии с ним нормативных </w:t>
      </w:r>
      <w:r w:rsidR="006E3135">
        <w:rPr>
          <w:rFonts w:ascii="Times New Roman" w:hAnsi="Times New Roman"/>
        </w:rPr>
        <w:t>(</w:t>
      </w:r>
      <w:r w:rsidRPr="00CA0462">
        <w:rPr>
          <w:rFonts w:ascii="Times New Roman" w:hAnsi="Times New Roman"/>
        </w:rPr>
        <w:t>правовых</w:t>
      </w:r>
      <w:r w:rsidR="006E3135">
        <w:rPr>
          <w:rFonts w:ascii="Times New Roman" w:hAnsi="Times New Roman"/>
        </w:rPr>
        <w:t>)</w:t>
      </w:r>
      <w:r w:rsidRPr="00CA0462">
        <w:rPr>
          <w:rFonts w:ascii="Times New Roman" w:hAnsi="Times New Roman"/>
        </w:rPr>
        <w:t xml:space="preserve"> актов </w:t>
      </w:r>
      <w:r w:rsidR="0040163D">
        <w:rPr>
          <w:rFonts w:ascii="Times New Roman" w:hAnsi="Times New Roman"/>
        </w:rPr>
        <w:t>в сфере финансовых рынков</w:t>
      </w:r>
      <w:r w:rsidRPr="00CA0462">
        <w:rPr>
          <w:rFonts w:ascii="Times New Roman" w:hAnsi="Times New Roman"/>
        </w:rPr>
        <w:t xml:space="preserve"> и Правил доверительного управления Фондом.</w:t>
      </w:r>
    </w:p>
    <w:p w:rsidR="00112246" w:rsidRDefault="00112246" w:rsidP="001B1322">
      <w:pPr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lang w:eastAsia="ru-RU"/>
        </w:rPr>
      </w:pPr>
      <w:r w:rsidRPr="00CA0462">
        <w:rPr>
          <w:rFonts w:ascii="Times New Roman" w:hAnsi="Times New Roman"/>
          <w:lang w:eastAsia="ru-RU"/>
        </w:rPr>
        <w:t xml:space="preserve">Неотъемлемой частью настоящего Договора </w:t>
      </w:r>
      <w:r w:rsidR="00264A80">
        <w:rPr>
          <w:rFonts w:ascii="Times New Roman" w:hAnsi="Times New Roman"/>
          <w:lang w:eastAsia="ru-RU"/>
        </w:rPr>
        <w:t xml:space="preserve">является </w:t>
      </w:r>
      <w:r w:rsidRPr="00CA0462">
        <w:rPr>
          <w:rFonts w:ascii="Times New Roman" w:hAnsi="Times New Roman"/>
          <w:lang w:eastAsia="ru-RU"/>
        </w:rPr>
        <w:t xml:space="preserve">Регламент </w:t>
      </w:r>
      <w:r w:rsidR="00D972B5">
        <w:rPr>
          <w:rFonts w:ascii="Times New Roman" w:hAnsi="Times New Roman"/>
          <w:lang w:eastAsia="ru-RU"/>
        </w:rPr>
        <w:t>с</w:t>
      </w:r>
      <w:r w:rsidRPr="00CA0462">
        <w:rPr>
          <w:rFonts w:ascii="Times New Roman" w:hAnsi="Times New Roman"/>
          <w:lang w:eastAsia="ru-RU"/>
        </w:rPr>
        <w:t>пециализированного депозитария акционерных инвестиционных фондов, паевых инвестиционных фондов и негосударственн</w:t>
      </w:r>
      <w:r w:rsidR="0078215D">
        <w:rPr>
          <w:rFonts w:ascii="Times New Roman" w:hAnsi="Times New Roman"/>
          <w:lang w:eastAsia="ru-RU"/>
        </w:rPr>
        <w:t xml:space="preserve">ых пенсионных </w:t>
      </w:r>
      <w:r w:rsidR="00D43C40">
        <w:rPr>
          <w:rFonts w:ascii="Times New Roman" w:hAnsi="Times New Roman"/>
          <w:lang w:eastAsia="ru-RU"/>
        </w:rPr>
        <w:t xml:space="preserve">фондов </w:t>
      </w:r>
      <w:r w:rsidR="00F948FF">
        <w:rPr>
          <w:rFonts w:ascii="Times New Roman" w:hAnsi="Times New Roman"/>
          <w:lang w:eastAsia="ru-RU"/>
        </w:rPr>
        <w:t>Общества</w:t>
      </w:r>
      <w:r w:rsidR="00255118" w:rsidRPr="00CA0462">
        <w:rPr>
          <w:rFonts w:ascii="Times New Roman" w:hAnsi="Times New Roman"/>
          <w:lang w:eastAsia="ru-RU"/>
        </w:rPr>
        <w:t xml:space="preserve"> </w:t>
      </w:r>
      <w:r w:rsidRPr="00CA0462">
        <w:rPr>
          <w:rFonts w:ascii="Times New Roman" w:hAnsi="Times New Roman"/>
          <w:lang w:eastAsia="ru-RU"/>
        </w:rPr>
        <w:t xml:space="preserve">(далее </w:t>
      </w:r>
      <w:r w:rsidR="00324788" w:rsidRPr="00CA0462">
        <w:rPr>
          <w:rFonts w:ascii="Times New Roman" w:hAnsi="Times New Roman"/>
        </w:rPr>
        <w:t>—</w:t>
      </w:r>
      <w:r w:rsidRPr="00CA0462">
        <w:rPr>
          <w:rFonts w:ascii="Times New Roman" w:hAnsi="Times New Roman"/>
          <w:lang w:eastAsia="ru-RU"/>
        </w:rPr>
        <w:t xml:space="preserve"> </w:t>
      </w:r>
      <w:r w:rsidR="00324788" w:rsidRPr="00CA0462">
        <w:rPr>
          <w:rFonts w:ascii="Times New Roman" w:hAnsi="Times New Roman"/>
          <w:lang w:eastAsia="ru-RU"/>
        </w:rPr>
        <w:t>«</w:t>
      </w:r>
      <w:r w:rsidRPr="00CA0462">
        <w:rPr>
          <w:rFonts w:ascii="Times New Roman" w:hAnsi="Times New Roman"/>
          <w:lang w:eastAsia="ru-RU"/>
        </w:rPr>
        <w:t>Регламент</w:t>
      </w:r>
      <w:r w:rsidR="00324788" w:rsidRPr="00CA0462">
        <w:rPr>
          <w:rFonts w:ascii="Times New Roman" w:hAnsi="Times New Roman"/>
          <w:lang w:eastAsia="ru-RU"/>
        </w:rPr>
        <w:t>»</w:t>
      </w:r>
      <w:r w:rsidRPr="00CA0462">
        <w:rPr>
          <w:rFonts w:ascii="Times New Roman" w:hAnsi="Times New Roman"/>
          <w:lang w:eastAsia="ru-RU"/>
        </w:rPr>
        <w:t>).</w:t>
      </w:r>
    </w:p>
    <w:p w:rsidR="00791D6E" w:rsidRPr="00CA0462" w:rsidRDefault="00791D6E" w:rsidP="00791D6E">
      <w:pPr>
        <w:tabs>
          <w:tab w:val="left" w:pos="993"/>
        </w:tabs>
        <w:jc w:val="both"/>
        <w:rPr>
          <w:rFonts w:ascii="Times New Roman" w:hAnsi="Times New Roman"/>
          <w:lang w:eastAsia="ru-RU"/>
        </w:rPr>
      </w:pPr>
      <w:r w:rsidRPr="00791D6E">
        <w:rPr>
          <w:rFonts w:ascii="Times New Roman" w:hAnsi="Times New Roman"/>
          <w:lang w:eastAsia="ru-RU"/>
        </w:rPr>
        <w:t xml:space="preserve">           Порядок документооборота Сторон, в том числе формы применяемых Сторонами документов, порядок и сроки согласования Специализированным депозитарием документов Управляющей компании в случаях, предусмотренных нормативными правовыми актами Российской Федерации, нормативными актами Банка России, порядок и сроки выдачи Специализированным депозитарием согласия (отказа в выдаче согласия) на распоряжение имуществом, составляющим Фонд, имуществом, передаваемым в оплату инвестиционных паев Фонда, определяются Регламентом.</w:t>
      </w:r>
    </w:p>
    <w:p w:rsidR="00112246" w:rsidRPr="00CA0462" w:rsidRDefault="00112246" w:rsidP="00324788">
      <w:pPr>
        <w:pStyle w:val="31"/>
        <w:ind w:left="0" w:firstLine="567"/>
        <w:rPr>
          <w:rFonts w:ascii="Times New Roman" w:hAnsi="Times New Roman"/>
          <w:sz w:val="20"/>
          <w:szCs w:val="20"/>
          <w:lang w:eastAsia="ru-RU"/>
        </w:rPr>
      </w:pPr>
      <w:r w:rsidRPr="00CA0462">
        <w:rPr>
          <w:rFonts w:ascii="Times New Roman" w:hAnsi="Times New Roman"/>
          <w:sz w:val="20"/>
          <w:szCs w:val="20"/>
          <w:lang w:eastAsia="ru-RU"/>
        </w:rPr>
        <w:t>Регламент мо</w:t>
      </w:r>
      <w:r w:rsidR="00264A80">
        <w:rPr>
          <w:rFonts w:ascii="Times New Roman" w:hAnsi="Times New Roman"/>
          <w:sz w:val="20"/>
          <w:szCs w:val="20"/>
          <w:lang w:eastAsia="ru-RU"/>
        </w:rPr>
        <w:t>жет</w:t>
      </w:r>
      <w:r w:rsidRPr="00CA0462">
        <w:rPr>
          <w:rFonts w:ascii="Times New Roman" w:hAnsi="Times New Roman"/>
          <w:sz w:val="20"/>
          <w:szCs w:val="20"/>
          <w:lang w:eastAsia="ru-RU"/>
        </w:rPr>
        <w:t xml:space="preserve"> быть изменен Специализированным депозитарием в одностороннем порядке.</w:t>
      </w:r>
    </w:p>
    <w:p w:rsidR="00112246" w:rsidRDefault="00112246" w:rsidP="00324788">
      <w:pPr>
        <w:pStyle w:val="31"/>
        <w:ind w:left="0" w:firstLine="567"/>
        <w:rPr>
          <w:rFonts w:ascii="Times New Roman" w:hAnsi="Times New Roman"/>
          <w:sz w:val="20"/>
          <w:szCs w:val="20"/>
          <w:lang w:eastAsia="ru-RU"/>
        </w:rPr>
      </w:pPr>
      <w:r w:rsidRPr="00CA0462">
        <w:rPr>
          <w:rFonts w:ascii="Times New Roman" w:hAnsi="Times New Roman"/>
          <w:sz w:val="20"/>
          <w:szCs w:val="20"/>
          <w:lang w:eastAsia="ru-RU"/>
        </w:rPr>
        <w:t xml:space="preserve">Специализированный депозитарий уведомляет Управляющую компанию обо всех изменениях Регламента </w:t>
      </w:r>
      <w:r w:rsidR="00E753CA">
        <w:rPr>
          <w:rFonts w:ascii="Times New Roman" w:hAnsi="Times New Roman"/>
          <w:sz w:val="20"/>
          <w:szCs w:val="20"/>
          <w:lang w:eastAsia="ru-RU"/>
        </w:rPr>
        <w:t>в сроки, установленные Регламентом</w:t>
      </w:r>
      <w:r w:rsidRPr="00CA0462">
        <w:rPr>
          <w:rFonts w:ascii="Times New Roman" w:hAnsi="Times New Roman"/>
          <w:sz w:val="20"/>
          <w:szCs w:val="20"/>
          <w:lang w:eastAsia="ru-RU"/>
        </w:rPr>
        <w:t>.</w:t>
      </w:r>
    </w:p>
    <w:p w:rsidR="00414D85" w:rsidRDefault="00264A80" w:rsidP="00414D85">
      <w:pPr>
        <w:pStyle w:val="31"/>
        <w:numPr>
          <w:ilvl w:val="1"/>
          <w:numId w:val="3"/>
        </w:numPr>
        <w:tabs>
          <w:tab w:val="clear" w:pos="1425"/>
          <w:tab w:val="num" w:pos="993"/>
        </w:tabs>
        <w:ind w:left="0" w:firstLine="567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Специализированный депозитарий</w:t>
      </w:r>
      <w:r w:rsidR="00E071AF">
        <w:rPr>
          <w:rFonts w:ascii="Times New Roman" w:hAnsi="Times New Roman"/>
          <w:sz w:val="20"/>
          <w:szCs w:val="20"/>
          <w:lang w:eastAsia="ru-RU"/>
        </w:rPr>
        <w:t>, в случае необходимости,</w:t>
      </w:r>
      <w:r>
        <w:rPr>
          <w:rFonts w:ascii="Times New Roman" w:hAnsi="Times New Roman"/>
          <w:sz w:val="20"/>
          <w:szCs w:val="20"/>
          <w:lang w:eastAsia="ru-RU"/>
        </w:rPr>
        <w:t xml:space="preserve"> оказывает Управляющей компании услуги по хранению ценных бумаг, составляющих Фонд, а также по учету и переходу прав на указанные ценные бумаги </w:t>
      </w:r>
      <w:r w:rsidR="00E071AF">
        <w:rPr>
          <w:rFonts w:ascii="Times New Roman" w:hAnsi="Times New Roman"/>
          <w:sz w:val="20"/>
          <w:szCs w:val="20"/>
          <w:lang w:eastAsia="ru-RU"/>
        </w:rPr>
        <w:t xml:space="preserve">на основании </w:t>
      </w:r>
      <w:r>
        <w:rPr>
          <w:rFonts w:ascii="Times New Roman" w:hAnsi="Times New Roman"/>
          <w:sz w:val="20"/>
          <w:szCs w:val="20"/>
          <w:lang w:eastAsia="ru-RU"/>
        </w:rPr>
        <w:t>депозитарн</w:t>
      </w:r>
      <w:r w:rsidR="00E071AF">
        <w:rPr>
          <w:rFonts w:ascii="Times New Roman" w:hAnsi="Times New Roman"/>
          <w:sz w:val="20"/>
          <w:szCs w:val="20"/>
          <w:lang w:eastAsia="ru-RU"/>
        </w:rPr>
        <w:t>ого</w:t>
      </w:r>
      <w:r>
        <w:rPr>
          <w:rFonts w:ascii="Times New Roman" w:hAnsi="Times New Roman"/>
          <w:sz w:val="20"/>
          <w:szCs w:val="20"/>
          <w:lang w:eastAsia="ru-RU"/>
        </w:rPr>
        <w:t xml:space="preserve"> договор</w:t>
      </w:r>
      <w:r w:rsidR="00E071AF">
        <w:rPr>
          <w:rFonts w:ascii="Times New Roman" w:hAnsi="Times New Roman"/>
          <w:sz w:val="20"/>
          <w:szCs w:val="20"/>
          <w:lang w:eastAsia="ru-RU"/>
        </w:rPr>
        <w:t>а</w:t>
      </w:r>
      <w:r>
        <w:rPr>
          <w:rFonts w:ascii="Times New Roman" w:hAnsi="Times New Roman"/>
          <w:sz w:val="20"/>
          <w:szCs w:val="20"/>
          <w:lang w:eastAsia="ru-RU"/>
        </w:rPr>
        <w:t>, заключаем</w:t>
      </w:r>
      <w:r w:rsidR="00E071AF">
        <w:rPr>
          <w:rFonts w:ascii="Times New Roman" w:hAnsi="Times New Roman"/>
          <w:sz w:val="20"/>
          <w:szCs w:val="20"/>
          <w:lang w:eastAsia="ru-RU"/>
        </w:rPr>
        <w:t xml:space="preserve">ого дополнительно к настоящему Договору </w:t>
      </w:r>
      <w:r>
        <w:rPr>
          <w:rFonts w:ascii="Times New Roman" w:hAnsi="Times New Roman"/>
          <w:sz w:val="20"/>
          <w:szCs w:val="20"/>
          <w:lang w:eastAsia="ru-RU"/>
        </w:rPr>
        <w:t xml:space="preserve"> в соответствии с Условиями осуществления депозитарной деятельности Общества.</w:t>
      </w:r>
    </w:p>
    <w:p w:rsidR="00324788" w:rsidRPr="00CA0462" w:rsidRDefault="00324788" w:rsidP="00324788">
      <w:pPr>
        <w:pStyle w:val="31"/>
        <w:ind w:left="0" w:firstLine="567"/>
        <w:rPr>
          <w:rFonts w:ascii="Times New Roman" w:hAnsi="Times New Roman"/>
        </w:rPr>
      </w:pPr>
    </w:p>
    <w:p w:rsidR="00112246" w:rsidRPr="00CA0462" w:rsidRDefault="00112246" w:rsidP="00324788">
      <w:pPr>
        <w:pStyle w:val="caaieiaie1"/>
        <w:numPr>
          <w:ilvl w:val="0"/>
          <w:numId w:val="1"/>
        </w:numPr>
        <w:tabs>
          <w:tab w:val="clear" w:pos="360"/>
        </w:tabs>
        <w:ind w:left="0" w:firstLine="0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ПРАВА И ОБЯЗАННОСТИ СТОРОН</w:t>
      </w:r>
    </w:p>
    <w:p w:rsidR="00112246" w:rsidRPr="00CA0462" w:rsidRDefault="00112246" w:rsidP="001B1322">
      <w:pPr>
        <w:pStyle w:val="Iniiaiieoaeno3"/>
        <w:numPr>
          <w:ilvl w:val="1"/>
          <w:numId w:val="4"/>
        </w:numPr>
        <w:tabs>
          <w:tab w:val="clear" w:pos="792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Специализированный депозитарий обязан:</w:t>
      </w:r>
    </w:p>
    <w:p w:rsidR="00112246" w:rsidRPr="00CA0462" w:rsidRDefault="00112246" w:rsidP="001B1322">
      <w:pPr>
        <w:pStyle w:val="ConsNormal"/>
        <w:numPr>
          <w:ilvl w:val="2"/>
          <w:numId w:val="5"/>
        </w:numPr>
        <w:tabs>
          <w:tab w:val="clear" w:pos="1224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CA0462">
        <w:rPr>
          <w:rFonts w:ascii="Times New Roman" w:hAnsi="Times New Roman" w:cs="Times New Roman"/>
        </w:rPr>
        <w:t>Действовать исключительно в интересах владельцев инвестиционных паев Фонда.</w:t>
      </w:r>
    </w:p>
    <w:p w:rsidR="00112246" w:rsidRPr="00CA0462" w:rsidRDefault="00112246" w:rsidP="001B1322">
      <w:pPr>
        <w:pStyle w:val="ConsNormal"/>
        <w:numPr>
          <w:ilvl w:val="2"/>
          <w:numId w:val="5"/>
        </w:numPr>
        <w:tabs>
          <w:tab w:val="clear" w:pos="1224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CA0462">
        <w:rPr>
          <w:rFonts w:ascii="Times New Roman" w:hAnsi="Times New Roman" w:cs="Times New Roman"/>
        </w:rPr>
        <w:t xml:space="preserve">Принимать на хранение и хранить имущество, составляющее Фонд, </w:t>
      </w:r>
      <w:r w:rsidR="00DB4F3C">
        <w:rPr>
          <w:rFonts w:ascii="Times New Roman" w:hAnsi="Times New Roman"/>
        </w:rPr>
        <w:t>за исключением составляющих Фонд ценных бумаг</w:t>
      </w:r>
      <w:r w:rsidR="00DB4F3C">
        <w:rPr>
          <w:rFonts w:ascii="Times New Roman" w:hAnsi="Times New Roman" w:cs="Times New Roman"/>
        </w:rPr>
        <w:t xml:space="preserve">, </w:t>
      </w:r>
      <w:r w:rsidRPr="00CA0462">
        <w:rPr>
          <w:rFonts w:ascii="Times New Roman" w:hAnsi="Times New Roman" w:cs="Times New Roman"/>
        </w:rPr>
        <w:t xml:space="preserve">если для отдельных видов имущества нормативными </w:t>
      </w:r>
      <w:r w:rsidR="00A46EE2">
        <w:rPr>
          <w:rFonts w:ascii="Times New Roman" w:hAnsi="Times New Roman" w:cs="Times New Roman"/>
        </w:rPr>
        <w:t>(</w:t>
      </w:r>
      <w:r w:rsidRPr="00CA0462">
        <w:rPr>
          <w:rFonts w:ascii="Times New Roman" w:hAnsi="Times New Roman" w:cs="Times New Roman"/>
        </w:rPr>
        <w:t>правовыми</w:t>
      </w:r>
      <w:r w:rsidR="00A46EE2">
        <w:rPr>
          <w:rFonts w:ascii="Times New Roman" w:hAnsi="Times New Roman" w:cs="Times New Roman"/>
        </w:rPr>
        <w:t>)</w:t>
      </w:r>
      <w:r w:rsidRPr="00CA0462">
        <w:rPr>
          <w:rFonts w:ascii="Times New Roman" w:hAnsi="Times New Roman" w:cs="Times New Roman"/>
        </w:rPr>
        <w:t xml:space="preserve"> актами Российской Федерации не предусмотрено иное.</w:t>
      </w:r>
    </w:p>
    <w:p w:rsidR="00112246" w:rsidRPr="00CA0462" w:rsidRDefault="00112246" w:rsidP="00817F1A">
      <w:pPr>
        <w:pStyle w:val="31"/>
        <w:tabs>
          <w:tab w:val="left" w:pos="1276"/>
        </w:tabs>
        <w:ind w:left="0" w:firstLine="567"/>
        <w:rPr>
          <w:rFonts w:ascii="Times New Roman" w:hAnsi="Times New Roman"/>
          <w:sz w:val="20"/>
          <w:szCs w:val="20"/>
          <w:lang w:eastAsia="ru-RU"/>
        </w:rPr>
      </w:pPr>
      <w:r w:rsidRPr="00CA0462">
        <w:rPr>
          <w:rFonts w:ascii="Times New Roman" w:hAnsi="Times New Roman"/>
          <w:sz w:val="20"/>
          <w:szCs w:val="20"/>
          <w:lang w:eastAsia="ru-RU"/>
        </w:rPr>
        <w:t>Передача в соответствии с настоящим Договором Специализированному депозитарию имущества, составляющего Фонд, не влечет за собой переход права собственности или иного вещного права на указанн</w:t>
      </w:r>
      <w:r w:rsidR="003F0A67">
        <w:rPr>
          <w:rFonts w:ascii="Times New Roman" w:hAnsi="Times New Roman"/>
          <w:sz w:val="20"/>
          <w:szCs w:val="20"/>
          <w:lang w:eastAsia="ru-RU"/>
        </w:rPr>
        <w:t>ое</w:t>
      </w:r>
      <w:r w:rsidRPr="00CA0462">
        <w:rPr>
          <w:rFonts w:ascii="Times New Roman" w:hAnsi="Times New Roman"/>
          <w:sz w:val="20"/>
          <w:szCs w:val="20"/>
          <w:lang w:eastAsia="ru-RU"/>
        </w:rPr>
        <w:t xml:space="preserve"> имущество к Специализированному депозитарию.</w:t>
      </w:r>
    </w:p>
    <w:p w:rsidR="00112246" w:rsidRPr="00CA0462" w:rsidRDefault="00E071AF" w:rsidP="001B1322">
      <w:pPr>
        <w:pStyle w:val="ConsNormal"/>
        <w:numPr>
          <w:ilvl w:val="2"/>
          <w:numId w:val="5"/>
        </w:numPr>
        <w:tabs>
          <w:tab w:val="clear" w:pos="1224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необходимости з</w:t>
      </w:r>
      <w:r w:rsidR="00B40B04">
        <w:rPr>
          <w:rFonts w:ascii="Times New Roman" w:hAnsi="Times New Roman" w:cs="Times New Roman"/>
        </w:rPr>
        <w:t>аключить</w:t>
      </w:r>
      <w:r w:rsidR="00B40B04" w:rsidRPr="00B40B04">
        <w:rPr>
          <w:rFonts w:ascii="Times New Roman" w:hAnsi="Times New Roman" w:cs="Times New Roman"/>
        </w:rPr>
        <w:t xml:space="preserve"> </w:t>
      </w:r>
      <w:r w:rsidR="00B40B04">
        <w:rPr>
          <w:rFonts w:ascii="Times New Roman" w:hAnsi="Times New Roman" w:cs="Times New Roman"/>
        </w:rPr>
        <w:t xml:space="preserve">с Управляющей компанией Д.У. Фонда депозитарный договор на </w:t>
      </w:r>
      <w:r w:rsidR="00B40B04">
        <w:rPr>
          <w:rFonts w:ascii="Times New Roman" w:hAnsi="Times New Roman"/>
          <w:lang w:eastAsia="ru-RU"/>
        </w:rPr>
        <w:t xml:space="preserve">хранение ценных бумаг, составляющих Фонд, </w:t>
      </w:r>
      <w:r>
        <w:rPr>
          <w:rFonts w:ascii="Times New Roman" w:hAnsi="Times New Roman"/>
          <w:lang w:eastAsia="ru-RU"/>
        </w:rPr>
        <w:t>в рамках которого</w:t>
      </w:r>
      <w:r w:rsidR="00AF5789">
        <w:rPr>
          <w:rFonts w:ascii="Times New Roman" w:hAnsi="Times New Roman"/>
          <w:lang w:eastAsia="ru-RU"/>
        </w:rPr>
        <w:t xml:space="preserve"> </w:t>
      </w:r>
      <w:r w:rsidR="00B40B04">
        <w:rPr>
          <w:rFonts w:ascii="Times New Roman" w:hAnsi="Times New Roman" w:cs="Times New Roman"/>
        </w:rPr>
        <w:t>открыть</w:t>
      </w:r>
      <w:r w:rsidR="00B40B04" w:rsidRPr="00CA0462">
        <w:rPr>
          <w:rFonts w:ascii="Times New Roman" w:hAnsi="Times New Roman" w:cs="Times New Roman"/>
        </w:rPr>
        <w:t xml:space="preserve"> </w:t>
      </w:r>
      <w:r w:rsidR="0084131C" w:rsidRPr="00CA0462">
        <w:rPr>
          <w:rFonts w:ascii="Times New Roman" w:hAnsi="Times New Roman" w:cs="Times New Roman"/>
        </w:rPr>
        <w:t xml:space="preserve">на имя Управляющей компании счет депо (счета депо) доверительного управляющего Фонда (далее — «Счет депо Фонда») для учета </w:t>
      </w:r>
      <w:r w:rsidR="00AF5789">
        <w:rPr>
          <w:rFonts w:ascii="Times New Roman" w:hAnsi="Times New Roman" w:cs="Times New Roman"/>
        </w:rPr>
        <w:t xml:space="preserve">и перехода </w:t>
      </w:r>
      <w:r w:rsidR="0084131C" w:rsidRPr="00CA0462">
        <w:rPr>
          <w:rFonts w:ascii="Times New Roman" w:hAnsi="Times New Roman" w:cs="Times New Roman"/>
        </w:rPr>
        <w:t>прав на ценные бумаги, составляющие Фонд, в сроки и порядке установленные Условиями</w:t>
      </w:r>
      <w:r w:rsidR="00B40B04">
        <w:rPr>
          <w:rFonts w:ascii="Times New Roman" w:hAnsi="Times New Roman" w:cs="Times New Roman"/>
        </w:rPr>
        <w:t xml:space="preserve"> </w:t>
      </w:r>
      <w:r w:rsidR="00B40B04">
        <w:rPr>
          <w:rFonts w:ascii="Times New Roman" w:hAnsi="Times New Roman" w:cs="Times New Roman"/>
        </w:rPr>
        <w:lastRenderedPageBreak/>
        <w:t>осуществления депозитарной деятельности Общества</w:t>
      </w:r>
      <w:r w:rsidR="00112246" w:rsidRPr="00CA0462">
        <w:rPr>
          <w:rFonts w:ascii="Times New Roman" w:hAnsi="Times New Roman" w:cs="Times New Roman"/>
        </w:rPr>
        <w:t>.</w:t>
      </w:r>
    </w:p>
    <w:p w:rsidR="00112246" w:rsidRPr="00CA0462" w:rsidRDefault="00112246" w:rsidP="001B1322">
      <w:pPr>
        <w:pStyle w:val="ConsNormal"/>
        <w:numPr>
          <w:ilvl w:val="2"/>
          <w:numId w:val="5"/>
        </w:numPr>
        <w:tabs>
          <w:tab w:val="clear" w:pos="1224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CA0462">
        <w:rPr>
          <w:rFonts w:ascii="Times New Roman" w:hAnsi="Times New Roman" w:cs="Times New Roman"/>
        </w:rPr>
        <w:t>Осуществлять хранение и учет имущества, составляющего Фонд, обособленно от хранения и учета имущества, принадлежащ</w:t>
      </w:r>
      <w:r w:rsidR="00DB4F3C">
        <w:rPr>
          <w:rFonts w:ascii="Times New Roman" w:hAnsi="Times New Roman" w:cs="Times New Roman"/>
        </w:rPr>
        <w:t>его</w:t>
      </w:r>
      <w:r w:rsidRPr="00CA0462">
        <w:rPr>
          <w:rFonts w:ascii="Times New Roman" w:hAnsi="Times New Roman" w:cs="Times New Roman"/>
        </w:rPr>
        <w:t xml:space="preserve"> Специализированному депозитарию или иным лицам, с которыми Специализированным депозитарием заключены договоры.</w:t>
      </w:r>
    </w:p>
    <w:p w:rsidR="00112246" w:rsidRPr="00CA0462" w:rsidRDefault="00112246" w:rsidP="001B1322">
      <w:pPr>
        <w:pStyle w:val="ConsNormal"/>
        <w:numPr>
          <w:ilvl w:val="2"/>
          <w:numId w:val="5"/>
        </w:numPr>
        <w:tabs>
          <w:tab w:val="clear" w:pos="1224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CA0462">
        <w:rPr>
          <w:rFonts w:ascii="Times New Roman" w:hAnsi="Times New Roman" w:cs="Times New Roman"/>
        </w:rPr>
        <w:t xml:space="preserve">Давать Управляющей компании согласие на распоряжение активами Фонда, если такое распоряжение и передача не противоречат Федеральному закону, нормативным </w:t>
      </w:r>
      <w:r w:rsidR="006E3135">
        <w:rPr>
          <w:rFonts w:ascii="Times New Roman" w:hAnsi="Times New Roman" w:cs="Times New Roman"/>
        </w:rPr>
        <w:t>(</w:t>
      </w:r>
      <w:r w:rsidRPr="00CA0462">
        <w:rPr>
          <w:rFonts w:ascii="Times New Roman" w:hAnsi="Times New Roman" w:cs="Times New Roman"/>
        </w:rPr>
        <w:t>правовым</w:t>
      </w:r>
      <w:r w:rsidR="006E3135">
        <w:rPr>
          <w:rFonts w:ascii="Times New Roman" w:hAnsi="Times New Roman" w:cs="Times New Roman"/>
        </w:rPr>
        <w:t>)</w:t>
      </w:r>
      <w:r w:rsidRPr="00CA0462">
        <w:rPr>
          <w:rFonts w:ascii="Times New Roman" w:hAnsi="Times New Roman" w:cs="Times New Roman"/>
        </w:rPr>
        <w:t xml:space="preserve"> актам</w:t>
      </w:r>
      <w:r w:rsidR="0040163D">
        <w:rPr>
          <w:rFonts w:ascii="Times New Roman" w:hAnsi="Times New Roman" w:cs="Times New Roman"/>
        </w:rPr>
        <w:t xml:space="preserve"> в сфере финансовых рынков</w:t>
      </w:r>
      <w:r w:rsidRPr="00CA0462">
        <w:rPr>
          <w:rFonts w:ascii="Times New Roman" w:hAnsi="Times New Roman" w:cs="Times New Roman"/>
        </w:rPr>
        <w:t>, и Правилам доверительного управления Фондом.</w:t>
      </w:r>
    </w:p>
    <w:p w:rsidR="00112246" w:rsidRPr="00CA0462" w:rsidRDefault="00112246" w:rsidP="00817F1A">
      <w:pPr>
        <w:pStyle w:val="31"/>
        <w:tabs>
          <w:tab w:val="left" w:pos="1276"/>
        </w:tabs>
        <w:ind w:left="0" w:firstLine="567"/>
        <w:rPr>
          <w:rFonts w:ascii="Times New Roman" w:hAnsi="Times New Roman"/>
          <w:sz w:val="20"/>
          <w:szCs w:val="20"/>
          <w:lang w:eastAsia="ru-RU"/>
        </w:rPr>
      </w:pPr>
      <w:r w:rsidRPr="00CA0462">
        <w:rPr>
          <w:rFonts w:ascii="Times New Roman" w:hAnsi="Times New Roman"/>
          <w:sz w:val="20"/>
          <w:szCs w:val="20"/>
          <w:lang w:eastAsia="ru-RU"/>
        </w:rPr>
        <w:t>Согласие на распоряжение денежными средствами дается путем подписания Специализированным депозитарием платежного документа, в соответствии с которым банку или иной кредитной организации Управляющей компанией дается распоряжение о перечислении денежных средств. Согласие Специализированного депозитария на совершение сделок с иным имуществом, составляющим Фонд, дается в порядке, установленном Регламентом.</w:t>
      </w:r>
    </w:p>
    <w:p w:rsidR="00112246" w:rsidRPr="00CA0462" w:rsidRDefault="00112246" w:rsidP="001B1322">
      <w:pPr>
        <w:pStyle w:val="ConsNormal"/>
        <w:numPr>
          <w:ilvl w:val="2"/>
          <w:numId w:val="5"/>
        </w:numPr>
        <w:tabs>
          <w:tab w:val="clear" w:pos="1224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CA0462">
        <w:rPr>
          <w:rFonts w:ascii="Times New Roman" w:hAnsi="Times New Roman" w:cs="Times New Roman"/>
        </w:rPr>
        <w:t>Принимать и хранить копии всех первичных документов в отношении имущества, составляющего Фонд, а также подлинные экземпляры документов, подтверждающих права на недвижимое имущество.</w:t>
      </w:r>
    </w:p>
    <w:p w:rsidR="00112246" w:rsidRPr="00CA0462" w:rsidRDefault="00112246" w:rsidP="00817F1A">
      <w:pPr>
        <w:pStyle w:val="31"/>
        <w:tabs>
          <w:tab w:val="left" w:pos="1276"/>
        </w:tabs>
        <w:ind w:left="0" w:firstLine="567"/>
        <w:rPr>
          <w:rFonts w:ascii="Times New Roman" w:hAnsi="Times New Roman"/>
          <w:sz w:val="20"/>
          <w:szCs w:val="20"/>
          <w:lang w:eastAsia="ru-RU"/>
        </w:rPr>
      </w:pPr>
      <w:r w:rsidRPr="00CA0462">
        <w:rPr>
          <w:rFonts w:ascii="Times New Roman" w:hAnsi="Times New Roman"/>
          <w:sz w:val="20"/>
          <w:szCs w:val="20"/>
          <w:lang w:eastAsia="ru-RU"/>
        </w:rPr>
        <w:t>При обнаружении фактов неисполнения или ненадлежащего исполнения Управляющей компанией обязанности по передаче Специализированному депозитарию копий первичных документов, а также подлинных экземпляров документов, подтверждающих права на недвижимое имущество в отношении имущества, составляющего Фонд, не позднее 3 (</w:t>
      </w:r>
      <w:r w:rsidR="00A15A86" w:rsidRPr="00CA0462">
        <w:rPr>
          <w:rFonts w:ascii="Times New Roman" w:hAnsi="Times New Roman"/>
          <w:sz w:val="20"/>
          <w:szCs w:val="20"/>
          <w:lang w:eastAsia="ru-RU"/>
        </w:rPr>
        <w:t>Т</w:t>
      </w:r>
      <w:r w:rsidRPr="00CA0462">
        <w:rPr>
          <w:rFonts w:ascii="Times New Roman" w:hAnsi="Times New Roman"/>
          <w:sz w:val="20"/>
          <w:szCs w:val="20"/>
          <w:lang w:eastAsia="ru-RU"/>
        </w:rPr>
        <w:t>рех)</w:t>
      </w:r>
      <w:r w:rsidR="00A46EE2">
        <w:rPr>
          <w:rFonts w:ascii="Times New Roman" w:hAnsi="Times New Roman"/>
          <w:sz w:val="20"/>
          <w:szCs w:val="20"/>
          <w:lang w:eastAsia="ru-RU"/>
        </w:rPr>
        <w:t xml:space="preserve"> рабочих</w:t>
      </w:r>
      <w:r w:rsidRPr="00CA0462">
        <w:rPr>
          <w:rFonts w:ascii="Times New Roman" w:hAnsi="Times New Roman"/>
          <w:sz w:val="20"/>
          <w:szCs w:val="20"/>
          <w:lang w:eastAsia="ru-RU"/>
        </w:rPr>
        <w:t xml:space="preserve"> дней, следующих за днем выявления нарушения, сообщить об этом Управляющей компании и в </w:t>
      </w:r>
      <w:r w:rsidR="005E719A">
        <w:rPr>
          <w:rFonts w:ascii="Times New Roman" w:hAnsi="Times New Roman"/>
          <w:sz w:val="20"/>
          <w:szCs w:val="20"/>
          <w:lang w:eastAsia="ru-RU"/>
        </w:rPr>
        <w:t>Банк</w:t>
      </w:r>
      <w:r w:rsidR="00E66628" w:rsidRPr="00CA0462">
        <w:rPr>
          <w:rFonts w:ascii="Times New Roman" w:hAnsi="Times New Roman"/>
          <w:sz w:val="20"/>
          <w:szCs w:val="20"/>
          <w:lang w:eastAsia="ru-RU"/>
        </w:rPr>
        <w:t xml:space="preserve"> России</w:t>
      </w:r>
      <w:r w:rsidR="00CA0462" w:rsidRPr="00CA0462">
        <w:rPr>
          <w:rFonts w:ascii="Times New Roman" w:hAnsi="Times New Roman"/>
          <w:sz w:val="20"/>
          <w:szCs w:val="20"/>
          <w:lang w:eastAsia="ru-RU"/>
        </w:rPr>
        <w:t>.</w:t>
      </w:r>
    </w:p>
    <w:p w:rsidR="00112246" w:rsidRPr="001036DD" w:rsidRDefault="00112246" w:rsidP="001036DD">
      <w:pPr>
        <w:pStyle w:val="ConsNormal"/>
        <w:numPr>
          <w:ilvl w:val="2"/>
          <w:numId w:val="5"/>
        </w:numPr>
        <w:tabs>
          <w:tab w:val="clear" w:pos="1224"/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CA0462">
        <w:rPr>
          <w:rFonts w:ascii="Times New Roman" w:hAnsi="Times New Roman" w:cs="Times New Roman"/>
        </w:rPr>
        <w:t xml:space="preserve">Осуществлять контроль за соблюдением Управляющей компанией требований, установленных Федеральным законом, нормативными </w:t>
      </w:r>
      <w:r w:rsidR="006E3135">
        <w:rPr>
          <w:rFonts w:ascii="Times New Roman" w:hAnsi="Times New Roman" w:cs="Times New Roman"/>
        </w:rPr>
        <w:t>(</w:t>
      </w:r>
      <w:r w:rsidRPr="00CA0462">
        <w:rPr>
          <w:rFonts w:ascii="Times New Roman" w:hAnsi="Times New Roman" w:cs="Times New Roman"/>
        </w:rPr>
        <w:t>правовыми</w:t>
      </w:r>
      <w:r w:rsidR="006E3135">
        <w:rPr>
          <w:rFonts w:ascii="Times New Roman" w:hAnsi="Times New Roman" w:cs="Times New Roman"/>
        </w:rPr>
        <w:t>)</w:t>
      </w:r>
      <w:r w:rsidRPr="00CA0462">
        <w:rPr>
          <w:rFonts w:ascii="Times New Roman" w:hAnsi="Times New Roman" w:cs="Times New Roman"/>
        </w:rPr>
        <w:t xml:space="preserve"> актами </w:t>
      </w:r>
      <w:r w:rsidR="0040163D">
        <w:rPr>
          <w:rFonts w:ascii="Times New Roman" w:hAnsi="Times New Roman" w:cs="Times New Roman"/>
        </w:rPr>
        <w:t>в сфере финансовых рынков</w:t>
      </w:r>
      <w:r w:rsidRPr="00CA0462">
        <w:rPr>
          <w:rFonts w:ascii="Times New Roman" w:hAnsi="Times New Roman" w:cs="Times New Roman"/>
        </w:rPr>
        <w:t>, Правилами доверительного управления Фондом, в</w:t>
      </w:r>
      <w:r w:rsidR="001036DD">
        <w:rPr>
          <w:rFonts w:ascii="Times New Roman" w:hAnsi="Times New Roman" w:cs="Times New Roman"/>
        </w:rPr>
        <w:t xml:space="preserve"> порядке, установленном Регламентом</w:t>
      </w:r>
    </w:p>
    <w:p w:rsidR="00112246" w:rsidRPr="00CA0462" w:rsidRDefault="00112246" w:rsidP="00817F1A">
      <w:pPr>
        <w:pStyle w:val="ConsNormal"/>
        <w:numPr>
          <w:ilvl w:val="2"/>
          <w:numId w:val="5"/>
        </w:numPr>
        <w:tabs>
          <w:tab w:val="clear" w:pos="1224"/>
          <w:tab w:val="left" w:pos="851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CA0462">
        <w:rPr>
          <w:rFonts w:ascii="Times New Roman" w:hAnsi="Times New Roman" w:cs="Times New Roman"/>
        </w:rPr>
        <w:t>Провести конкурс</w:t>
      </w:r>
      <w:r w:rsidR="001036DD">
        <w:rPr>
          <w:rFonts w:ascii="Times New Roman" w:hAnsi="Times New Roman" w:cs="Times New Roman"/>
        </w:rPr>
        <w:t xml:space="preserve"> в порядке, установленном Регламентом,</w:t>
      </w:r>
      <w:r w:rsidRPr="00CA0462">
        <w:rPr>
          <w:rFonts w:ascii="Times New Roman" w:hAnsi="Times New Roman" w:cs="Times New Roman"/>
        </w:rPr>
        <w:t xml:space="preserve"> для определения другой управляющей компании Фонда в случае аннулирования лицензии у Управляющей компании.</w:t>
      </w:r>
    </w:p>
    <w:p w:rsidR="00112246" w:rsidRPr="00CA0462" w:rsidRDefault="00112246" w:rsidP="00817F1A">
      <w:pPr>
        <w:pStyle w:val="ConsNormal"/>
        <w:numPr>
          <w:ilvl w:val="2"/>
          <w:numId w:val="5"/>
        </w:numPr>
        <w:tabs>
          <w:tab w:val="clear" w:pos="1224"/>
          <w:tab w:val="left" w:pos="851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CA0462">
        <w:rPr>
          <w:rFonts w:ascii="Times New Roman" w:hAnsi="Times New Roman" w:cs="Times New Roman"/>
        </w:rPr>
        <w:t xml:space="preserve">Уведомлять </w:t>
      </w:r>
      <w:r w:rsidR="005E719A">
        <w:rPr>
          <w:rFonts w:ascii="Times New Roman" w:hAnsi="Times New Roman" w:cs="Times New Roman"/>
        </w:rPr>
        <w:t>Банк</w:t>
      </w:r>
      <w:r w:rsidR="00C46E5A" w:rsidRPr="00CA0462">
        <w:rPr>
          <w:rFonts w:ascii="Times New Roman" w:hAnsi="Times New Roman" w:cs="Times New Roman"/>
        </w:rPr>
        <w:t xml:space="preserve"> России </w:t>
      </w:r>
      <w:r w:rsidRPr="00CA0462">
        <w:rPr>
          <w:rFonts w:ascii="Times New Roman" w:hAnsi="Times New Roman" w:cs="Times New Roman"/>
        </w:rPr>
        <w:t>и Управляющую компанию о нарушениях (несоответствиях), выявленных в ходе осуществления контроля, не позднее 3 (</w:t>
      </w:r>
      <w:r w:rsidR="0050667C">
        <w:rPr>
          <w:rFonts w:ascii="Times New Roman" w:hAnsi="Times New Roman" w:cs="Times New Roman"/>
        </w:rPr>
        <w:t>Т</w:t>
      </w:r>
      <w:r w:rsidRPr="00CA0462">
        <w:rPr>
          <w:rFonts w:ascii="Times New Roman" w:hAnsi="Times New Roman" w:cs="Times New Roman"/>
        </w:rPr>
        <w:t>рех)</w:t>
      </w:r>
      <w:r w:rsidR="001036DD">
        <w:rPr>
          <w:rFonts w:ascii="Times New Roman" w:hAnsi="Times New Roman" w:cs="Times New Roman"/>
        </w:rPr>
        <w:t xml:space="preserve"> рабочих</w:t>
      </w:r>
      <w:r w:rsidRPr="00CA0462">
        <w:rPr>
          <w:rFonts w:ascii="Times New Roman" w:hAnsi="Times New Roman" w:cs="Times New Roman"/>
        </w:rPr>
        <w:t xml:space="preserve"> дней со дня их выявления.</w:t>
      </w:r>
    </w:p>
    <w:p w:rsidR="00112246" w:rsidRPr="00CA0462" w:rsidRDefault="00112246" w:rsidP="00817F1A">
      <w:pPr>
        <w:pStyle w:val="ConsNormal"/>
        <w:numPr>
          <w:ilvl w:val="2"/>
          <w:numId w:val="5"/>
        </w:numPr>
        <w:tabs>
          <w:tab w:val="clear" w:pos="1224"/>
          <w:tab w:val="left" w:pos="851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CA0462">
        <w:rPr>
          <w:rFonts w:ascii="Times New Roman" w:hAnsi="Times New Roman" w:cs="Times New Roman"/>
        </w:rPr>
        <w:t xml:space="preserve">Уведомлять </w:t>
      </w:r>
      <w:r w:rsidR="005E719A">
        <w:rPr>
          <w:rFonts w:ascii="Times New Roman" w:hAnsi="Times New Roman" w:cs="Times New Roman"/>
        </w:rPr>
        <w:t>Банк</w:t>
      </w:r>
      <w:r w:rsidR="00F37D0E" w:rsidRPr="00CA0462">
        <w:rPr>
          <w:rFonts w:ascii="Times New Roman" w:hAnsi="Times New Roman" w:cs="Times New Roman"/>
        </w:rPr>
        <w:t xml:space="preserve"> России </w:t>
      </w:r>
      <w:r w:rsidRPr="00CA0462">
        <w:rPr>
          <w:rFonts w:ascii="Times New Roman" w:hAnsi="Times New Roman" w:cs="Times New Roman"/>
        </w:rPr>
        <w:t xml:space="preserve">и Управляющую компанию о </w:t>
      </w:r>
      <w:proofErr w:type="spellStart"/>
      <w:r w:rsidRPr="00CA0462">
        <w:rPr>
          <w:rFonts w:ascii="Times New Roman" w:hAnsi="Times New Roman" w:cs="Times New Roman"/>
        </w:rPr>
        <w:t>неустранении</w:t>
      </w:r>
      <w:proofErr w:type="spellEnd"/>
      <w:r w:rsidRPr="00CA0462">
        <w:rPr>
          <w:rFonts w:ascii="Times New Roman" w:hAnsi="Times New Roman" w:cs="Times New Roman"/>
        </w:rPr>
        <w:t xml:space="preserve"> Управляющей компанией выявленных нарушений (несоответствий) не позднее</w:t>
      </w:r>
      <w:r w:rsidR="0050667C">
        <w:rPr>
          <w:rFonts w:ascii="Times New Roman" w:hAnsi="Times New Roman" w:cs="Times New Roman"/>
        </w:rPr>
        <w:t xml:space="preserve"> 1</w:t>
      </w:r>
      <w:r w:rsidRPr="00CA0462">
        <w:rPr>
          <w:rFonts w:ascii="Times New Roman" w:hAnsi="Times New Roman" w:cs="Times New Roman"/>
        </w:rPr>
        <w:t xml:space="preserve"> </w:t>
      </w:r>
      <w:r w:rsidR="0050667C">
        <w:rPr>
          <w:rFonts w:ascii="Times New Roman" w:hAnsi="Times New Roman" w:cs="Times New Roman"/>
        </w:rPr>
        <w:t>(Одного) рабочего</w:t>
      </w:r>
      <w:r w:rsidRPr="00CA0462">
        <w:rPr>
          <w:rFonts w:ascii="Times New Roman" w:hAnsi="Times New Roman" w:cs="Times New Roman"/>
        </w:rPr>
        <w:t xml:space="preserve"> дня</w:t>
      </w:r>
      <w:r w:rsidR="0050667C">
        <w:rPr>
          <w:rFonts w:ascii="Times New Roman" w:hAnsi="Times New Roman" w:cs="Times New Roman"/>
        </w:rPr>
        <w:t xml:space="preserve">, следующего за днем установления факта их </w:t>
      </w:r>
      <w:proofErr w:type="spellStart"/>
      <w:r w:rsidR="0050667C">
        <w:rPr>
          <w:rFonts w:ascii="Times New Roman" w:hAnsi="Times New Roman" w:cs="Times New Roman"/>
        </w:rPr>
        <w:t>неустранения</w:t>
      </w:r>
      <w:proofErr w:type="spellEnd"/>
      <w:r w:rsidRPr="00CA0462">
        <w:rPr>
          <w:rFonts w:ascii="Times New Roman" w:hAnsi="Times New Roman" w:cs="Times New Roman"/>
        </w:rPr>
        <w:t>.</w:t>
      </w:r>
    </w:p>
    <w:p w:rsidR="00112246" w:rsidRPr="00CA0462" w:rsidRDefault="00112246" w:rsidP="00817F1A">
      <w:pPr>
        <w:pStyle w:val="ConsNormal"/>
        <w:numPr>
          <w:ilvl w:val="2"/>
          <w:numId w:val="5"/>
        </w:numPr>
        <w:tabs>
          <w:tab w:val="clear" w:pos="1224"/>
          <w:tab w:val="left" w:pos="851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CA0462">
        <w:rPr>
          <w:rFonts w:ascii="Times New Roman" w:hAnsi="Times New Roman" w:cs="Times New Roman"/>
        </w:rPr>
        <w:t xml:space="preserve">Уведомлять </w:t>
      </w:r>
      <w:r w:rsidR="005E719A">
        <w:rPr>
          <w:rFonts w:ascii="Times New Roman" w:hAnsi="Times New Roman" w:cs="Times New Roman"/>
        </w:rPr>
        <w:t>Банк</w:t>
      </w:r>
      <w:r w:rsidR="00F37D0E" w:rsidRPr="00CA0462">
        <w:rPr>
          <w:rFonts w:ascii="Times New Roman" w:hAnsi="Times New Roman" w:cs="Times New Roman"/>
        </w:rPr>
        <w:t xml:space="preserve"> России </w:t>
      </w:r>
      <w:r w:rsidRPr="00CA0462">
        <w:rPr>
          <w:rFonts w:ascii="Times New Roman" w:hAnsi="Times New Roman" w:cs="Times New Roman"/>
        </w:rPr>
        <w:t>и Управляющую компанию об устранении Управляющей компанией выявленных нарушений (несоответствий) не позднее 1 (</w:t>
      </w:r>
      <w:r w:rsidR="0050667C">
        <w:rPr>
          <w:rFonts w:ascii="Times New Roman" w:hAnsi="Times New Roman" w:cs="Times New Roman"/>
        </w:rPr>
        <w:t>О</w:t>
      </w:r>
      <w:r w:rsidRPr="00CA0462">
        <w:rPr>
          <w:rFonts w:ascii="Times New Roman" w:hAnsi="Times New Roman" w:cs="Times New Roman"/>
        </w:rPr>
        <w:t>дного) рабочего дня, следующего за днем их устранения.</w:t>
      </w:r>
    </w:p>
    <w:p w:rsidR="00A372BE" w:rsidRPr="00CA0462" w:rsidRDefault="00112246" w:rsidP="00817F1A">
      <w:pPr>
        <w:pStyle w:val="ConsNormal"/>
        <w:numPr>
          <w:ilvl w:val="2"/>
          <w:numId w:val="5"/>
        </w:numPr>
        <w:tabs>
          <w:tab w:val="clear" w:pos="1224"/>
          <w:tab w:val="left" w:pos="851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CA0462">
        <w:rPr>
          <w:rFonts w:ascii="Times New Roman" w:hAnsi="Times New Roman" w:cs="Times New Roman"/>
        </w:rPr>
        <w:t xml:space="preserve">Представлять в </w:t>
      </w:r>
      <w:r w:rsidR="005E719A">
        <w:rPr>
          <w:rFonts w:ascii="Times New Roman" w:hAnsi="Times New Roman" w:cs="Times New Roman"/>
        </w:rPr>
        <w:t>Банк</w:t>
      </w:r>
      <w:r w:rsidR="00F37D0E" w:rsidRPr="00CA0462">
        <w:rPr>
          <w:rFonts w:ascii="Times New Roman" w:hAnsi="Times New Roman" w:cs="Times New Roman"/>
        </w:rPr>
        <w:t xml:space="preserve"> России </w:t>
      </w:r>
      <w:r w:rsidRPr="00CA0462">
        <w:rPr>
          <w:rFonts w:ascii="Times New Roman" w:hAnsi="Times New Roman" w:cs="Times New Roman"/>
        </w:rPr>
        <w:t xml:space="preserve">отчетность </w:t>
      </w:r>
      <w:r w:rsidR="00A372BE" w:rsidRPr="00CA0462">
        <w:rPr>
          <w:rFonts w:ascii="Times New Roman" w:hAnsi="Times New Roman" w:cs="Times New Roman"/>
        </w:rPr>
        <w:t xml:space="preserve">в порядке, установленном </w:t>
      </w:r>
      <w:r w:rsidR="00D368BB">
        <w:rPr>
          <w:rFonts w:ascii="Times New Roman" w:hAnsi="Times New Roman" w:cs="Times New Roman"/>
        </w:rPr>
        <w:t>его нормативными актами</w:t>
      </w:r>
      <w:r w:rsidR="00A372BE" w:rsidRPr="00CA0462">
        <w:rPr>
          <w:rFonts w:ascii="Times New Roman" w:hAnsi="Times New Roman" w:cs="Times New Roman"/>
        </w:rPr>
        <w:t>.</w:t>
      </w:r>
    </w:p>
    <w:p w:rsidR="00112246" w:rsidRPr="00CA0462" w:rsidRDefault="00112246" w:rsidP="00817F1A">
      <w:pPr>
        <w:pStyle w:val="ConsNormal"/>
        <w:numPr>
          <w:ilvl w:val="2"/>
          <w:numId w:val="5"/>
        </w:numPr>
        <w:tabs>
          <w:tab w:val="clear" w:pos="1224"/>
          <w:tab w:val="left" w:pos="851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CA0462">
        <w:rPr>
          <w:rFonts w:ascii="Times New Roman" w:hAnsi="Times New Roman" w:cs="Times New Roman"/>
        </w:rPr>
        <w:t>Передать новому специализированному депозитарию Фонда документы и имущество, составляющее Фонд, в день вступления в силу соответствующих изменений и дополнений в Правила доверительного управления Фондом, а также предпринять иные действия, предусмотренные законодательством Российской Федерации, связанные со сменой специализированного депозитария Фонда.</w:t>
      </w:r>
    </w:p>
    <w:p w:rsidR="00112246" w:rsidRPr="00CA0462" w:rsidRDefault="00112246" w:rsidP="00817F1A">
      <w:pPr>
        <w:pStyle w:val="ConsNormal"/>
        <w:numPr>
          <w:ilvl w:val="2"/>
          <w:numId w:val="5"/>
        </w:numPr>
        <w:tabs>
          <w:tab w:val="clear" w:pos="1224"/>
          <w:tab w:val="left" w:pos="851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CA0462">
        <w:rPr>
          <w:rFonts w:ascii="Times New Roman" w:hAnsi="Times New Roman" w:cs="Times New Roman"/>
        </w:rPr>
        <w:t xml:space="preserve">Использовать при взаимодействии с Управляющей компанией, лицом, осуществляющим ведение реестра владельцев инвестиционных паев, агентом по выдаче, обмену и погашению инвестиционных паев, документы в </w:t>
      </w:r>
      <w:r w:rsidR="002A4E51" w:rsidRPr="002A4E51">
        <w:rPr>
          <w:rFonts w:ascii="Times New Roman" w:hAnsi="Times New Roman" w:cs="Times New Roman"/>
        </w:rPr>
        <w:t>электронной форме, подписанные электронной подписью</w:t>
      </w:r>
      <w:r w:rsidRPr="00CA0462">
        <w:rPr>
          <w:rFonts w:ascii="Times New Roman" w:hAnsi="Times New Roman" w:cs="Times New Roman"/>
        </w:rPr>
        <w:t>.</w:t>
      </w:r>
    </w:p>
    <w:p w:rsidR="00112246" w:rsidRPr="008D3839" w:rsidRDefault="00112246" w:rsidP="008D3839">
      <w:pPr>
        <w:pStyle w:val="ConsNormal"/>
        <w:numPr>
          <w:ilvl w:val="2"/>
          <w:numId w:val="5"/>
        </w:numPr>
        <w:tabs>
          <w:tab w:val="clear" w:pos="1224"/>
          <w:tab w:val="left" w:pos="851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CA0462">
        <w:rPr>
          <w:rFonts w:ascii="Times New Roman" w:hAnsi="Times New Roman" w:cs="Times New Roman"/>
        </w:rPr>
        <w:t xml:space="preserve">Осуществлять иные действия, предусмотренные Федеральным законом, нормативными </w:t>
      </w:r>
      <w:r w:rsidR="006E3135">
        <w:rPr>
          <w:rFonts w:ascii="Times New Roman" w:hAnsi="Times New Roman" w:cs="Times New Roman"/>
        </w:rPr>
        <w:t>(</w:t>
      </w:r>
      <w:r w:rsidRPr="00CA0462">
        <w:rPr>
          <w:rFonts w:ascii="Times New Roman" w:hAnsi="Times New Roman" w:cs="Times New Roman"/>
        </w:rPr>
        <w:t>правовыми</w:t>
      </w:r>
      <w:r w:rsidR="006E3135">
        <w:rPr>
          <w:rFonts w:ascii="Times New Roman" w:hAnsi="Times New Roman" w:cs="Times New Roman"/>
        </w:rPr>
        <w:t>)</w:t>
      </w:r>
      <w:r w:rsidRPr="00CA0462">
        <w:rPr>
          <w:rFonts w:ascii="Times New Roman" w:hAnsi="Times New Roman" w:cs="Times New Roman"/>
        </w:rPr>
        <w:t xml:space="preserve"> актами </w:t>
      </w:r>
      <w:r w:rsidR="0040163D">
        <w:rPr>
          <w:rFonts w:ascii="Times New Roman" w:hAnsi="Times New Roman" w:cs="Times New Roman"/>
        </w:rPr>
        <w:t>в сфере финансовых рынков</w:t>
      </w:r>
      <w:r w:rsidRPr="00CA0462">
        <w:rPr>
          <w:rFonts w:ascii="Times New Roman" w:hAnsi="Times New Roman" w:cs="Times New Roman"/>
        </w:rPr>
        <w:t>, Правилами доверительного управления Фондом и Регламентом.</w:t>
      </w:r>
    </w:p>
    <w:p w:rsidR="00112246" w:rsidRPr="00CA0462" w:rsidRDefault="00112246" w:rsidP="001B1322">
      <w:pPr>
        <w:pStyle w:val="Iniiaiieoaeno3"/>
        <w:numPr>
          <w:ilvl w:val="1"/>
          <w:numId w:val="4"/>
        </w:numPr>
        <w:tabs>
          <w:tab w:val="clear" w:pos="792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Управляющая компания обязана:</w:t>
      </w:r>
    </w:p>
    <w:p w:rsidR="00112246" w:rsidRPr="00CA0462" w:rsidRDefault="00112246" w:rsidP="001B1322">
      <w:pPr>
        <w:pStyle w:val="ConsNormal"/>
        <w:numPr>
          <w:ilvl w:val="2"/>
          <w:numId w:val="6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CA0462">
        <w:rPr>
          <w:rFonts w:ascii="Times New Roman" w:hAnsi="Times New Roman" w:cs="Times New Roman"/>
        </w:rPr>
        <w:t xml:space="preserve">Соблюдать требования, установленные законодательством Российской Федерации, нормативными </w:t>
      </w:r>
      <w:r w:rsidR="006E3135">
        <w:rPr>
          <w:rFonts w:ascii="Times New Roman" w:hAnsi="Times New Roman" w:cs="Times New Roman"/>
        </w:rPr>
        <w:t>(</w:t>
      </w:r>
      <w:r w:rsidRPr="00CA0462">
        <w:rPr>
          <w:rFonts w:ascii="Times New Roman" w:hAnsi="Times New Roman" w:cs="Times New Roman"/>
        </w:rPr>
        <w:t>правовыми</w:t>
      </w:r>
      <w:r w:rsidR="006E3135">
        <w:rPr>
          <w:rFonts w:ascii="Times New Roman" w:hAnsi="Times New Roman" w:cs="Times New Roman"/>
        </w:rPr>
        <w:t>)</w:t>
      </w:r>
      <w:r w:rsidRPr="00CA0462">
        <w:rPr>
          <w:rFonts w:ascii="Times New Roman" w:hAnsi="Times New Roman" w:cs="Times New Roman"/>
        </w:rPr>
        <w:t xml:space="preserve"> актами </w:t>
      </w:r>
      <w:r w:rsidR="0040163D">
        <w:rPr>
          <w:rFonts w:ascii="Times New Roman" w:hAnsi="Times New Roman" w:cs="Times New Roman"/>
        </w:rPr>
        <w:t>в сфере финансовых рынков</w:t>
      </w:r>
      <w:r w:rsidR="001036DD">
        <w:rPr>
          <w:rFonts w:ascii="Times New Roman" w:hAnsi="Times New Roman" w:cs="Times New Roman"/>
        </w:rPr>
        <w:t>, Правилами</w:t>
      </w:r>
      <w:r w:rsidRPr="00CA0462">
        <w:rPr>
          <w:rFonts w:ascii="Times New Roman" w:hAnsi="Times New Roman" w:cs="Times New Roman"/>
        </w:rPr>
        <w:t xml:space="preserve"> доверительного управления Фондом</w:t>
      </w:r>
      <w:r w:rsidR="00DB4F3C">
        <w:rPr>
          <w:rFonts w:ascii="Times New Roman" w:hAnsi="Times New Roman" w:cs="Times New Roman"/>
        </w:rPr>
        <w:t xml:space="preserve"> и</w:t>
      </w:r>
      <w:r w:rsidRPr="00CA0462">
        <w:rPr>
          <w:rFonts w:ascii="Times New Roman" w:hAnsi="Times New Roman" w:cs="Times New Roman"/>
        </w:rPr>
        <w:t xml:space="preserve"> Регламент</w:t>
      </w:r>
      <w:r w:rsidR="001036DD">
        <w:rPr>
          <w:rFonts w:ascii="Times New Roman" w:hAnsi="Times New Roman" w:cs="Times New Roman"/>
        </w:rPr>
        <w:t>ом</w:t>
      </w:r>
      <w:r w:rsidRPr="00CA0462">
        <w:rPr>
          <w:rFonts w:ascii="Times New Roman" w:hAnsi="Times New Roman" w:cs="Times New Roman"/>
        </w:rPr>
        <w:t>.</w:t>
      </w:r>
    </w:p>
    <w:p w:rsidR="00112246" w:rsidRPr="00CA0462" w:rsidRDefault="00112246" w:rsidP="001B1322">
      <w:pPr>
        <w:pStyle w:val="ConsNormal"/>
        <w:numPr>
          <w:ilvl w:val="2"/>
          <w:numId w:val="6"/>
        </w:numPr>
        <w:tabs>
          <w:tab w:val="clear" w:pos="1639"/>
          <w:tab w:val="left" w:pos="851"/>
          <w:tab w:val="num" w:pos="1134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CA0462">
        <w:rPr>
          <w:rFonts w:ascii="Times New Roman" w:hAnsi="Times New Roman" w:cs="Times New Roman"/>
        </w:rPr>
        <w:t>Пред</w:t>
      </w:r>
      <w:r w:rsidR="00DB4F3C">
        <w:rPr>
          <w:rFonts w:ascii="Times New Roman" w:hAnsi="Times New Roman" w:cs="Times New Roman"/>
        </w:rPr>
        <w:t>о</w:t>
      </w:r>
      <w:r w:rsidRPr="00CA0462">
        <w:rPr>
          <w:rFonts w:ascii="Times New Roman" w:hAnsi="Times New Roman" w:cs="Times New Roman"/>
        </w:rPr>
        <w:t>ставить Специализированному депозитарию документы, предусмотренные  Условиями</w:t>
      </w:r>
      <w:r w:rsidR="00DB4F3C">
        <w:rPr>
          <w:rFonts w:ascii="Times New Roman" w:hAnsi="Times New Roman" w:cs="Times New Roman"/>
        </w:rPr>
        <w:t xml:space="preserve"> осуществления депозитарной деятельности Общества</w:t>
      </w:r>
      <w:r w:rsidRPr="00CA0462">
        <w:rPr>
          <w:rFonts w:ascii="Times New Roman" w:hAnsi="Times New Roman" w:cs="Times New Roman"/>
        </w:rPr>
        <w:t xml:space="preserve">, для </w:t>
      </w:r>
      <w:r w:rsidR="00DB4F3C">
        <w:rPr>
          <w:rFonts w:ascii="Times New Roman" w:hAnsi="Times New Roman" w:cs="Times New Roman"/>
        </w:rPr>
        <w:t xml:space="preserve">заключения между Сторонами депозитарного договора на </w:t>
      </w:r>
      <w:r w:rsidR="00DB4F3C">
        <w:rPr>
          <w:rFonts w:ascii="Times New Roman" w:hAnsi="Times New Roman"/>
          <w:lang w:eastAsia="ru-RU"/>
        </w:rPr>
        <w:t xml:space="preserve">хранение ценных бумаг, составляющих Фонд, </w:t>
      </w:r>
      <w:r w:rsidR="00E071AF">
        <w:rPr>
          <w:rFonts w:ascii="Times New Roman" w:hAnsi="Times New Roman"/>
          <w:lang w:eastAsia="ru-RU"/>
        </w:rPr>
        <w:t xml:space="preserve">в целях </w:t>
      </w:r>
      <w:r w:rsidR="00DB4F3C">
        <w:rPr>
          <w:rFonts w:ascii="Times New Roman" w:hAnsi="Times New Roman"/>
          <w:lang w:eastAsia="ru-RU"/>
        </w:rPr>
        <w:t xml:space="preserve">учета и перехода прав на указанные ценные бумаги, а также для </w:t>
      </w:r>
      <w:r w:rsidRPr="00CA0462">
        <w:rPr>
          <w:rFonts w:ascii="Times New Roman" w:hAnsi="Times New Roman" w:cs="Times New Roman"/>
        </w:rPr>
        <w:t xml:space="preserve">открытия </w:t>
      </w:r>
      <w:r w:rsidR="00B40B04">
        <w:rPr>
          <w:rFonts w:ascii="Times New Roman" w:hAnsi="Times New Roman" w:cs="Times New Roman"/>
        </w:rPr>
        <w:t xml:space="preserve">Управляющей компании </w:t>
      </w:r>
      <w:r w:rsidR="001036DD">
        <w:rPr>
          <w:rFonts w:ascii="Times New Roman" w:hAnsi="Times New Roman" w:cs="Times New Roman"/>
        </w:rPr>
        <w:t>С</w:t>
      </w:r>
      <w:r w:rsidRPr="00CA0462">
        <w:rPr>
          <w:rFonts w:ascii="Times New Roman" w:hAnsi="Times New Roman" w:cs="Times New Roman"/>
        </w:rPr>
        <w:t>чета депо Фонда</w:t>
      </w:r>
      <w:r w:rsidR="00AF5789">
        <w:rPr>
          <w:rFonts w:ascii="Times New Roman" w:hAnsi="Times New Roman" w:cs="Times New Roman"/>
        </w:rPr>
        <w:t>. Предоставлять в порядке и в сроки</w:t>
      </w:r>
      <w:r w:rsidRPr="00CA0462">
        <w:rPr>
          <w:rFonts w:ascii="Times New Roman" w:hAnsi="Times New Roman" w:cs="Times New Roman"/>
        </w:rPr>
        <w:t xml:space="preserve">, </w:t>
      </w:r>
      <w:r w:rsidR="00AF5789">
        <w:rPr>
          <w:rFonts w:ascii="Times New Roman" w:hAnsi="Times New Roman" w:cs="Times New Roman"/>
        </w:rPr>
        <w:t xml:space="preserve">установленные </w:t>
      </w:r>
      <w:r w:rsidR="00AF5789" w:rsidRPr="00CA0462">
        <w:rPr>
          <w:rFonts w:ascii="Times New Roman" w:hAnsi="Times New Roman" w:cs="Times New Roman"/>
        </w:rPr>
        <w:t>Условиями</w:t>
      </w:r>
      <w:r w:rsidR="00AF5789">
        <w:rPr>
          <w:rFonts w:ascii="Times New Roman" w:hAnsi="Times New Roman" w:cs="Times New Roman"/>
        </w:rPr>
        <w:t xml:space="preserve"> осуществления депозитарной деятельности Общества, документы, необходимые для</w:t>
      </w:r>
      <w:r w:rsidRPr="00CA0462">
        <w:rPr>
          <w:rFonts w:ascii="Times New Roman" w:hAnsi="Times New Roman" w:cs="Times New Roman"/>
        </w:rPr>
        <w:t xml:space="preserve"> осуществления операций по указанному </w:t>
      </w:r>
      <w:r w:rsidR="00F964F1">
        <w:rPr>
          <w:rFonts w:ascii="Times New Roman" w:hAnsi="Times New Roman" w:cs="Times New Roman"/>
        </w:rPr>
        <w:t>С</w:t>
      </w:r>
      <w:r w:rsidRPr="00CA0462">
        <w:rPr>
          <w:rFonts w:ascii="Times New Roman" w:hAnsi="Times New Roman" w:cs="Times New Roman"/>
        </w:rPr>
        <w:t>чету депо.</w:t>
      </w:r>
    </w:p>
    <w:p w:rsidR="00112246" w:rsidRPr="00CA0462" w:rsidRDefault="00112246" w:rsidP="001B1322">
      <w:pPr>
        <w:pStyle w:val="ConsNormal"/>
        <w:numPr>
          <w:ilvl w:val="2"/>
          <w:numId w:val="6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CA0462">
        <w:rPr>
          <w:rFonts w:ascii="Times New Roman" w:hAnsi="Times New Roman" w:cs="Times New Roman"/>
        </w:rPr>
        <w:t xml:space="preserve">Своевременно извещать Специализированный депозитарий обо всех изменениях в реквизитах банковского счета, адресах и телефонах Управляющей компании, о замене распорядителей счета. В случае непредоставления или несвоевременного предоставления указанной информации Специализированный депозитарий не несет ответственности за несвоевременное получение Управляющей компанией </w:t>
      </w:r>
      <w:r w:rsidR="00527F1A">
        <w:rPr>
          <w:rFonts w:ascii="Times New Roman" w:hAnsi="Times New Roman" w:cs="Times New Roman"/>
        </w:rPr>
        <w:t>документов от Специализированного депозитария</w:t>
      </w:r>
      <w:r w:rsidRPr="00CA0462">
        <w:rPr>
          <w:rFonts w:ascii="Times New Roman" w:hAnsi="Times New Roman" w:cs="Times New Roman"/>
        </w:rPr>
        <w:t>.</w:t>
      </w:r>
    </w:p>
    <w:p w:rsidR="00112246" w:rsidRPr="00896D36" w:rsidRDefault="00112246" w:rsidP="001B1322">
      <w:pPr>
        <w:pStyle w:val="ConsNormal"/>
        <w:numPr>
          <w:ilvl w:val="2"/>
          <w:numId w:val="6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896D36">
        <w:rPr>
          <w:rFonts w:ascii="Times New Roman" w:hAnsi="Times New Roman" w:cs="Times New Roman"/>
        </w:rPr>
        <w:t xml:space="preserve">Передавать имущество, составляющее Фонд, для учета и (или) хранения Специализированному </w:t>
      </w:r>
      <w:r w:rsidRPr="00896D36">
        <w:rPr>
          <w:rFonts w:ascii="Times New Roman" w:hAnsi="Times New Roman" w:cs="Times New Roman"/>
        </w:rPr>
        <w:lastRenderedPageBreak/>
        <w:t xml:space="preserve">депозитарию, если для отдельных видов имущества нормативными </w:t>
      </w:r>
      <w:r w:rsidR="00A46EE2" w:rsidRPr="00896D36">
        <w:rPr>
          <w:rFonts w:ascii="Times New Roman" w:hAnsi="Times New Roman" w:cs="Times New Roman"/>
        </w:rPr>
        <w:t>(</w:t>
      </w:r>
      <w:r w:rsidRPr="00896D36">
        <w:rPr>
          <w:rFonts w:ascii="Times New Roman" w:hAnsi="Times New Roman" w:cs="Times New Roman"/>
        </w:rPr>
        <w:t>правовыми</w:t>
      </w:r>
      <w:r w:rsidR="00A46EE2" w:rsidRPr="00896D36">
        <w:rPr>
          <w:rFonts w:ascii="Times New Roman" w:hAnsi="Times New Roman" w:cs="Times New Roman"/>
        </w:rPr>
        <w:t>)</w:t>
      </w:r>
      <w:r w:rsidRPr="00896D36">
        <w:rPr>
          <w:rFonts w:ascii="Times New Roman" w:hAnsi="Times New Roman" w:cs="Times New Roman"/>
        </w:rPr>
        <w:t xml:space="preserve"> актами Российской Федерации не предусмотрено иное.</w:t>
      </w:r>
    </w:p>
    <w:p w:rsidR="00112246" w:rsidRPr="00CA0462" w:rsidRDefault="00112246" w:rsidP="001B1322">
      <w:pPr>
        <w:pStyle w:val="ConsNormal"/>
        <w:numPr>
          <w:ilvl w:val="2"/>
          <w:numId w:val="6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CA0462">
        <w:rPr>
          <w:rFonts w:ascii="Times New Roman" w:hAnsi="Times New Roman" w:cs="Times New Roman"/>
        </w:rPr>
        <w:t xml:space="preserve">При совершении сделок с ценными бумагами, составляющими Фонд, обеспечивать их регистрацию на имя Специализированного депозитария в качестве номинального держателя этих ценных бумаг в реестрах владельцев соответствующих ценных бумаг или в других депозитариях, если иной порядок учета прав на ценные бумаги не предусмотрен нормативными </w:t>
      </w:r>
      <w:r w:rsidR="00A46EE2">
        <w:rPr>
          <w:rFonts w:ascii="Times New Roman" w:hAnsi="Times New Roman" w:cs="Times New Roman"/>
        </w:rPr>
        <w:t>(</w:t>
      </w:r>
      <w:r w:rsidRPr="00CA0462">
        <w:rPr>
          <w:rFonts w:ascii="Times New Roman" w:hAnsi="Times New Roman" w:cs="Times New Roman"/>
        </w:rPr>
        <w:t>правовыми</w:t>
      </w:r>
      <w:r w:rsidR="00A46EE2">
        <w:rPr>
          <w:rFonts w:ascii="Times New Roman" w:hAnsi="Times New Roman" w:cs="Times New Roman"/>
        </w:rPr>
        <w:t>)</w:t>
      </w:r>
      <w:r w:rsidRPr="00CA0462">
        <w:rPr>
          <w:rFonts w:ascii="Times New Roman" w:hAnsi="Times New Roman" w:cs="Times New Roman"/>
        </w:rPr>
        <w:t xml:space="preserve"> актами Российской Федерации.</w:t>
      </w:r>
    </w:p>
    <w:p w:rsidR="00112246" w:rsidRDefault="00112246" w:rsidP="001B1322">
      <w:pPr>
        <w:pStyle w:val="ConsNormal"/>
        <w:numPr>
          <w:ilvl w:val="2"/>
          <w:numId w:val="6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CA0462">
        <w:rPr>
          <w:rFonts w:ascii="Times New Roman" w:hAnsi="Times New Roman" w:cs="Times New Roman"/>
        </w:rPr>
        <w:t>Передавать Специализированному депозитарию незамедлительно с момента их составления или получения копии всех первичных документов в отношении имущества, составляющего Фонд, а также подлинные экземпляры документов, подтверждающих права на недвижимое имущество.</w:t>
      </w:r>
    </w:p>
    <w:p w:rsidR="002067F4" w:rsidRPr="002067F4" w:rsidRDefault="002067F4" w:rsidP="002067F4">
      <w:pPr>
        <w:pStyle w:val="ConsNormal"/>
        <w:numPr>
          <w:ilvl w:val="2"/>
          <w:numId w:val="6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2067F4">
        <w:rPr>
          <w:rFonts w:ascii="Times New Roman" w:hAnsi="Times New Roman" w:cs="Times New Roman"/>
        </w:rPr>
        <w:t>Предоставлять Специализированному депозитарию иные документы и всю информацию, необходимые для оказания услуг, предусмотренных настоящим Договором.</w:t>
      </w:r>
    </w:p>
    <w:p w:rsidR="00112246" w:rsidRPr="00CA0462" w:rsidRDefault="00112246" w:rsidP="00305145">
      <w:pPr>
        <w:pStyle w:val="ConsNormal"/>
        <w:numPr>
          <w:ilvl w:val="2"/>
          <w:numId w:val="6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CA0462">
        <w:rPr>
          <w:rFonts w:ascii="Times New Roman" w:hAnsi="Times New Roman" w:cs="Times New Roman"/>
        </w:rPr>
        <w:t>Передавать Специализированному депозитарию информацию о выдаче и погашении инвестиционных паев в порядке и в сроки, установленные Регламентом.</w:t>
      </w:r>
    </w:p>
    <w:p w:rsidR="00112246" w:rsidRPr="00CA0462" w:rsidRDefault="00112246" w:rsidP="00305145">
      <w:pPr>
        <w:pStyle w:val="ConsNormal"/>
        <w:numPr>
          <w:ilvl w:val="2"/>
          <w:numId w:val="6"/>
        </w:numPr>
        <w:tabs>
          <w:tab w:val="clear" w:pos="1639"/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CA0462">
        <w:rPr>
          <w:rFonts w:ascii="Times New Roman" w:hAnsi="Times New Roman" w:cs="Times New Roman"/>
        </w:rPr>
        <w:t>Незамедлительно сообщить Специализированному депозитарию о приостановлении выдачи и погашения инвестиционных паев Фонда.</w:t>
      </w:r>
    </w:p>
    <w:p w:rsidR="00112246" w:rsidRPr="00606C6A" w:rsidRDefault="00112246" w:rsidP="00606C6A">
      <w:pPr>
        <w:pStyle w:val="ConsNormal"/>
        <w:numPr>
          <w:ilvl w:val="2"/>
          <w:numId w:val="6"/>
        </w:numPr>
        <w:tabs>
          <w:tab w:val="clear" w:pos="1639"/>
          <w:tab w:val="left" w:pos="851"/>
          <w:tab w:val="left" w:pos="1276"/>
        </w:tabs>
        <w:ind w:left="0" w:firstLine="567"/>
        <w:jc w:val="both"/>
        <w:rPr>
          <w:rFonts w:ascii="Times New Roman" w:hAnsi="Times New Roman"/>
          <w:lang w:eastAsia="ru-RU"/>
        </w:rPr>
      </w:pPr>
      <w:r w:rsidRPr="00606C6A">
        <w:rPr>
          <w:rFonts w:ascii="Times New Roman" w:hAnsi="Times New Roman"/>
        </w:rPr>
        <w:t xml:space="preserve">Использовать документы в </w:t>
      </w:r>
      <w:r w:rsidR="002A4E51" w:rsidRPr="00606C6A">
        <w:rPr>
          <w:rFonts w:ascii="Times New Roman" w:hAnsi="Times New Roman"/>
          <w:lang w:eastAsia="ru-RU"/>
        </w:rPr>
        <w:t>электронной форме, подписанные электронной подписью</w:t>
      </w:r>
      <w:r w:rsidRPr="00606C6A">
        <w:rPr>
          <w:rFonts w:ascii="Times New Roman" w:hAnsi="Times New Roman"/>
        </w:rPr>
        <w:t xml:space="preserve"> при взаимодействии со Специализированным депозитарием.</w:t>
      </w:r>
    </w:p>
    <w:p w:rsidR="00112246" w:rsidRPr="00CA0462" w:rsidRDefault="00112246" w:rsidP="00817F1A">
      <w:pPr>
        <w:pStyle w:val="ConsNormal"/>
        <w:numPr>
          <w:ilvl w:val="2"/>
          <w:numId w:val="6"/>
        </w:numPr>
        <w:tabs>
          <w:tab w:val="clear" w:pos="1639"/>
          <w:tab w:val="left" w:pos="851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CA0462">
        <w:rPr>
          <w:rFonts w:ascii="Times New Roman" w:hAnsi="Times New Roman" w:cs="Times New Roman"/>
        </w:rPr>
        <w:t>Своевременно и в полном объеме оплачивать предоставляемые в соответствии с настоящим Договором услуги Специализированного депозитария.</w:t>
      </w:r>
    </w:p>
    <w:p w:rsidR="00112246" w:rsidRPr="008D3839" w:rsidRDefault="00112246" w:rsidP="008D3839">
      <w:pPr>
        <w:pStyle w:val="ConsNormal"/>
        <w:numPr>
          <w:ilvl w:val="2"/>
          <w:numId w:val="6"/>
        </w:numPr>
        <w:tabs>
          <w:tab w:val="clear" w:pos="1639"/>
          <w:tab w:val="left" w:pos="851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CA0462">
        <w:rPr>
          <w:rFonts w:ascii="Times New Roman" w:hAnsi="Times New Roman" w:cs="Times New Roman"/>
        </w:rPr>
        <w:t xml:space="preserve">Соблюдать иные требования, предусмотренные Федеральным законом и нормативными </w:t>
      </w:r>
      <w:r w:rsidR="006E3135">
        <w:rPr>
          <w:rFonts w:ascii="Times New Roman" w:hAnsi="Times New Roman" w:cs="Times New Roman"/>
        </w:rPr>
        <w:t>(</w:t>
      </w:r>
      <w:r w:rsidRPr="00CA0462">
        <w:rPr>
          <w:rFonts w:ascii="Times New Roman" w:hAnsi="Times New Roman" w:cs="Times New Roman"/>
        </w:rPr>
        <w:t>правовыми</w:t>
      </w:r>
      <w:r w:rsidR="006E3135">
        <w:rPr>
          <w:rFonts w:ascii="Times New Roman" w:hAnsi="Times New Roman" w:cs="Times New Roman"/>
        </w:rPr>
        <w:t>)</w:t>
      </w:r>
      <w:r w:rsidRPr="00CA0462">
        <w:rPr>
          <w:rFonts w:ascii="Times New Roman" w:hAnsi="Times New Roman" w:cs="Times New Roman"/>
        </w:rPr>
        <w:t xml:space="preserve"> актами </w:t>
      </w:r>
      <w:r w:rsidR="0040163D">
        <w:rPr>
          <w:rFonts w:ascii="Times New Roman" w:hAnsi="Times New Roman" w:cs="Times New Roman"/>
        </w:rPr>
        <w:t>в сфере финансовых рынков</w:t>
      </w:r>
      <w:r w:rsidRPr="00CA0462">
        <w:rPr>
          <w:rFonts w:ascii="Times New Roman" w:hAnsi="Times New Roman" w:cs="Times New Roman"/>
        </w:rPr>
        <w:t>.</w:t>
      </w:r>
    </w:p>
    <w:p w:rsidR="00112246" w:rsidRPr="00CA0462" w:rsidRDefault="00112246" w:rsidP="00305145">
      <w:pPr>
        <w:pStyle w:val="Iniiaiieoaeno3"/>
        <w:numPr>
          <w:ilvl w:val="1"/>
          <w:numId w:val="4"/>
        </w:numPr>
        <w:tabs>
          <w:tab w:val="clear" w:pos="792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Специализированный депозитарий не вправе:</w:t>
      </w:r>
    </w:p>
    <w:p w:rsidR="008D3839" w:rsidRDefault="00527F1A" w:rsidP="008D3839">
      <w:pPr>
        <w:pStyle w:val="ConsNormal"/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2.3.1. </w:t>
      </w:r>
      <w:r w:rsidR="00112246" w:rsidRPr="00CA0462">
        <w:rPr>
          <w:rFonts w:ascii="Times New Roman" w:hAnsi="Times New Roman" w:cs="Times New Roman"/>
        </w:rPr>
        <w:t>Пользоваться и распоряжаться имуществом, составляющим Фонд.</w:t>
      </w:r>
    </w:p>
    <w:p w:rsidR="008D3839" w:rsidRDefault="00527F1A" w:rsidP="008D3839">
      <w:pPr>
        <w:pStyle w:val="ConsNormal"/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2.3.2. </w:t>
      </w:r>
      <w:r w:rsidR="001036DD">
        <w:rPr>
          <w:rFonts w:ascii="Times New Roman" w:hAnsi="Times New Roman" w:cs="Times New Roman"/>
        </w:rPr>
        <w:t>Приобретать инвестиционные паи Фонда.</w:t>
      </w:r>
    </w:p>
    <w:p w:rsidR="00414D85" w:rsidRDefault="00527F1A" w:rsidP="008D3839">
      <w:pPr>
        <w:pStyle w:val="ConsNormal"/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2.3.3. </w:t>
      </w:r>
      <w:r w:rsidR="00112246" w:rsidRPr="00CA0462">
        <w:rPr>
          <w:rFonts w:ascii="Times New Roman" w:hAnsi="Times New Roman" w:cs="Times New Roman"/>
        </w:rPr>
        <w:t>Использовать информацию, ставшую ему известной в связи с исполнением обязанностей в соответствии с настоящим Договором, для совершения сделок в своих интересах или в интересах третьих лиц, а также передавать указанную информацию третьим лицам.</w:t>
      </w:r>
    </w:p>
    <w:p w:rsidR="00112246" w:rsidRPr="008D3839" w:rsidRDefault="00112246" w:rsidP="008D3839">
      <w:pPr>
        <w:pStyle w:val="31"/>
        <w:tabs>
          <w:tab w:val="left" w:pos="1276"/>
        </w:tabs>
        <w:ind w:left="0" w:firstLine="567"/>
        <w:rPr>
          <w:rFonts w:ascii="Times New Roman" w:hAnsi="Times New Roman"/>
          <w:sz w:val="20"/>
          <w:szCs w:val="20"/>
        </w:rPr>
      </w:pPr>
      <w:r w:rsidRPr="00CA0462">
        <w:rPr>
          <w:rFonts w:ascii="Times New Roman" w:hAnsi="Times New Roman"/>
          <w:sz w:val="20"/>
          <w:szCs w:val="20"/>
        </w:rPr>
        <w:t xml:space="preserve">Требования, предусмотренные настоящим пунктом, не распространяются на сведения, подлежащие раскрытию или опубликованию в соответствии с Федеральным законом, иными нормативными </w:t>
      </w:r>
      <w:r w:rsidR="00A46EE2">
        <w:rPr>
          <w:rFonts w:ascii="Times New Roman" w:hAnsi="Times New Roman"/>
          <w:sz w:val="20"/>
          <w:szCs w:val="20"/>
        </w:rPr>
        <w:t>(</w:t>
      </w:r>
      <w:r w:rsidRPr="00CA0462">
        <w:rPr>
          <w:rFonts w:ascii="Times New Roman" w:hAnsi="Times New Roman"/>
          <w:sz w:val="20"/>
          <w:szCs w:val="20"/>
        </w:rPr>
        <w:t>правовыми</w:t>
      </w:r>
      <w:r w:rsidR="00A46EE2">
        <w:rPr>
          <w:rFonts w:ascii="Times New Roman" w:hAnsi="Times New Roman"/>
          <w:sz w:val="20"/>
          <w:szCs w:val="20"/>
        </w:rPr>
        <w:t>)</w:t>
      </w:r>
      <w:r w:rsidRPr="00CA0462">
        <w:rPr>
          <w:rFonts w:ascii="Times New Roman" w:hAnsi="Times New Roman"/>
          <w:sz w:val="20"/>
          <w:szCs w:val="20"/>
        </w:rPr>
        <w:t xml:space="preserve"> актами и настоящим </w:t>
      </w:r>
      <w:r w:rsidR="00AB43D5" w:rsidRPr="00CA0462">
        <w:rPr>
          <w:rFonts w:ascii="Times New Roman" w:hAnsi="Times New Roman"/>
          <w:sz w:val="20"/>
          <w:szCs w:val="20"/>
        </w:rPr>
        <w:t>Д</w:t>
      </w:r>
      <w:r w:rsidRPr="00CA0462">
        <w:rPr>
          <w:rFonts w:ascii="Times New Roman" w:hAnsi="Times New Roman"/>
          <w:sz w:val="20"/>
          <w:szCs w:val="20"/>
        </w:rPr>
        <w:t>оговором.</w:t>
      </w:r>
    </w:p>
    <w:p w:rsidR="00112246" w:rsidRPr="00CA0462" w:rsidRDefault="00112246" w:rsidP="00305145">
      <w:pPr>
        <w:pStyle w:val="Iniiaiieoaeno3"/>
        <w:numPr>
          <w:ilvl w:val="1"/>
          <w:numId w:val="4"/>
        </w:numPr>
        <w:tabs>
          <w:tab w:val="clear" w:pos="792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Управляющая компания не вправе:</w:t>
      </w:r>
    </w:p>
    <w:p w:rsidR="008D3839" w:rsidRDefault="008D3839" w:rsidP="008D3839">
      <w:pPr>
        <w:tabs>
          <w:tab w:val="left" w:pos="1134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8D3839">
        <w:rPr>
          <w:rFonts w:ascii="Times New Roman" w:hAnsi="Times New Roman"/>
        </w:rPr>
        <w:t xml:space="preserve">4.1. </w:t>
      </w:r>
      <w:r w:rsidR="00112246" w:rsidRPr="00CA0462">
        <w:rPr>
          <w:rFonts w:ascii="Times New Roman" w:hAnsi="Times New Roman"/>
        </w:rPr>
        <w:t>Распоряжаться имуществом, составляющим Фонд, без</w:t>
      </w:r>
      <w:r w:rsidR="001036DD">
        <w:rPr>
          <w:rFonts w:ascii="Times New Roman" w:hAnsi="Times New Roman"/>
        </w:rPr>
        <w:t xml:space="preserve"> предварительного</w:t>
      </w:r>
      <w:r w:rsidR="00112246" w:rsidRPr="00CA0462">
        <w:rPr>
          <w:rFonts w:ascii="Times New Roman" w:hAnsi="Times New Roman"/>
        </w:rPr>
        <w:t xml:space="preserve"> согласия Специализированного депозитария, за исключением </w:t>
      </w:r>
      <w:r w:rsidR="001036DD">
        <w:rPr>
          <w:rFonts w:ascii="Times New Roman" w:hAnsi="Times New Roman"/>
        </w:rPr>
        <w:t>сделок, совершаемых на организованных торгах, проводимых российской или иностранной биржей либо иным организатором торговли</w:t>
      </w:r>
      <w:r w:rsidR="00112246" w:rsidRPr="00CA0462">
        <w:rPr>
          <w:rFonts w:ascii="Times New Roman" w:hAnsi="Times New Roman"/>
        </w:rPr>
        <w:t>.</w:t>
      </w:r>
    </w:p>
    <w:p w:rsidR="00112246" w:rsidRPr="00CA0462" w:rsidRDefault="008D3839" w:rsidP="008D3839">
      <w:pPr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8D3839">
        <w:rPr>
          <w:rFonts w:ascii="Times New Roman" w:hAnsi="Times New Roman"/>
        </w:rPr>
        <w:t xml:space="preserve">2.4.2. </w:t>
      </w:r>
      <w:r w:rsidR="00112246" w:rsidRPr="00CA0462">
        <w:rPr>
          <w:rFonts w:ascii="Times New Roman" w:hAnsi="Times New Roman"/>
        </w:rPr>
        <w:t xml:space="preserve">Совершать сделки или давать поручения на совершение сделок, в нарушение требований Федерального закона, нормативных </w:t>
      </w:r>
      <w:r w:rsidR="006E3135">
        <w:rPr>
          <w:rFonts w:ascii="Times New Roman" w:hAnsi="Times New Roman"/>
        </w:rPr>
        <w:t>(</w:t>
      </w:r>
      <w:r w:rsidR="00112246" w:rsidRPr="00CA0462">
        <w:rPr>
          <w:rFonts w:ascii="Times New Roman" w:hAnsi="Times New Roman"/>
        </w:rPr>
        <w:t>правовых</w:t>
      </w:r>
      <w:r w:rsidR="006E3135">
        <w:rPr>
          <w:rFonts w:ascii="Times New Roman" w:hAnsi="Times New Roman"/>
        </w:rPr>
        <w:t>)</w:t>
      </w:r>
      <w:r w:rsidR="00112246" w:rsidRPr="00CA0462">
        <w:rPr>
          <w:rFonts w:ascii="Times New Roman" w:hAnsi="Times New Roman"/>
        </w:rPr>
        <w:t xml:space="preserve"> актов </w:t>
      </w:r>
      <w:r w:rsidR="0040163D">
        <w:rPr>
          <w:rFonts w:ascii="Times New Roman" w:hAnsi="Times New Roman"/>
        </w:rPr>
        <w:t>в сфере финансовых рынков</w:t>
      </w:r>
      <w:r w:rsidR="00112246" w:rsidRPr="00CA0462">
        <w:rPr>
          <w:rFonts w:ascii="Times New Roman" w:hAnsi="Times New Roman"/>
        </w:rPr>
        <w:t>, Правил доверительного управления Фондом.</w:t>
      </w:r>
    </w:p>
    <w:p w:rsidR="00673559" w:rsidRPr="00CA0462" w:rsidRDefault="00673559" w:rsidP="00673559">
      <w:pPr>
        <w:tabs>
          <w:tab w:val="left" w:pos="1134"/>
        </w:tabs>
        <w:ind w:left="567"/>
        <w:jc w:val="both"/>
        <w:rPr>
          <w:rFonts w:ascii="Times New Roman" w:hAnsi="Times New Roman"/>
        </w:rPr>
      </w:pPr>
    </w:p>
    <w:p w:rsidR="00112246" w:rsidRPr="00CA0462" w:rsidRDefault="00112246" w:rsidP="00324788">
      <w:pPr>
        <w:pStyle w:val="caaieiaie1"/>
        <w:numPr>
          <w:ilvl w:val="0"/>
          <w:numId w:val="1"/>
        </w:numPr>
        <w:tabs>
          <w:tab w:val="clear" w:pos="360"/>
        </w:tabs>
        <w:ind w:left="0" w:firstLine="0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ПОРЯДОК ПЕРЕДАЧИ ДОКУМЕНТОВ И ОБМЕНА ИНФОРМАЦИЕЙ ПО НАСТОЯЩЕМУ ДОГОВОРУ</w:t>
      </w:r>
    </w:p>
    <w:p w:rsidR="00B20C35" w:rsidRDefault="00B20C35" w:rsidP="00B20C35">
      <w:pPr>
        <w:pStyle w:val="Iniiaiieoaeno3"/>
        <w:numPr>
          <w:ilvl w:val="1"/>
          <w:numId w:val="21"/>
        </w:numPr>
        <w:tabs>
          <w:tab w:val="clear" w:pos="792"/>
          <w:tab w:val="num" w:pos="0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Обмен информацией и документами между Управляющей компанией и Специализированным депозитарием осуществляется с использованием электронных каналов связи. Документы предоставляются Сторонами друг другу в электронной форме, подписанные электронной подписью.</w:t>
      </w:r>
    </w:p>
    <w:p w:rsidR="00B20C35" w:rsidRDefault="00B20C35" w:rsidP="00B20C35">
      <w:pPr>
        <w:pStyle w:val="Iniiaiieoaeno3"/>
        <w:numPr>
          <w:ilvl w:val="1"/>
          <w:numId w:val="21"/>
        </w:numPr>
        <w:tabs>
          <w:tab w:val="clear" w:pos="792"/>
          <w:tab w:val="num" w:pos="0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Передача документов и информации по настоящему Договору с использованием электронных каналов связи осуществляется в порядке, установленном соглашением Сторон</w:t>
      </w:r>
      <w:r w:rsidR="001036DD">
        <w:rPr>
          <w:rFonts w:ascii="Times New Roman" w:hAnsi="Times New Roman" w:cs="Times New Roman"/>
          <w:sz w:val="20"/>
          <w:szCs w:val="20"/>
        </w:rPr>
        <w:t xml:space="preserve"> и Регламентом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20C35" w:rsidRDefault="00B20C35" w:rsidP="00B20C35">
      <w:pPr>
        <w:pStyle w:val="Iniiaiieoaeno3"/>
        <w:numPr>
          <w:ilvl w:val="1"/>
          <w:numId w:val="21"/>
        </w:numPr>
        <w:tabs>
          <w:tab w:val="clear" w:pos="792"/>
          <w:tab w:val="num" w:pos="0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Обмен информацией и документами между Управляющей компанией и Специализированным депозитарием может также </w:t>
      </w:r>
      <w:r w:rsidR="00C318B4">
        <w:rPr>
          <w:rFonts w:ascii="Times New Roman" w:hAnsi="Times New Roman" w:cs="Times New Roman"/>
          <w:sz w:val="20"/>
          <w:szCs w:val="20"/>
        </w:rPr>
        <w:t xml:space="preserve">осуществляться с использованием курьерской или </w:t>
      </w:r>
      <w:r>
        <w:rPr>
          <w:rFonts w:ascii="Times New Roman" w:hAnsi="Times New Roman" w:cs="Times New Roman"/>
          <w:sz w:val="20"/>
          <w:szCs w:val="20"/>
        </w:rPr>
        <w:t>факсимильной связи, в случае, если использование иных способов связи невозможно и может привести к неисполнению или ненадлежащему исполнению настоящего Договора.</w:t>
      </w:r>
    </w:p>
    <w:p w:rsidR="00A923AD" w:rsidRPr="00CA0462" w:rsidRDefault="00A923AD" w:rsidP="00A923AD">
      <w:pPr>
        <w:pStyle w:val="Iniiaiieoaeno3"/>
        <w:tabs>
          <w:tab w:val="left" w:pos="1134"/>
        </w:tabs>
        <w:ind w:left="567"/>
        <w:rPr>
          <w:rFonts w:ascii="Times New Roman" w:hAnsi="Times New Roman" w:cs="Times New Roman"/>
          <w:sz w:val="20"/>
          <w:szCs w:val="20"/>
        </w:rPr>
      </w:pPr>
    </w:p>
    <w:p w:rsidR="00112246" w:rsidRPr="00CA0462" w:rsidRDefault="00112246" w:rsidP="0050667C">
      <w:pPr>
        <w:pStyle w:val="caaieiaie1"/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СТОИМОСТЬ УСЛУГ И ПОРЯДОК ВЗАИМОРАСЧЕТОВ</w:t>
      </w:r>
    </w:p>
    <w:p w:rsidR="00A923AD" w:rsidRPr="00305145" w:rsidRDefault="006E3135" w:rsidP="0050667C">
      <w:pPr>
        <w:pStyle w:val="af6"/>
        <w:numPr>
          <w:ilvl w:val="2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305145">
        <w:rPr>
          <w:rFonts w:ascii="Times New Roman" w:hAnsi="Times New Roman"/>
        </w:rPr>
        <w:t xml:space="preserve">Стоимость услуг Специализированного депозитария и порядок взаиморасчетов за услуги Специализированного депозитария паевого инвестиционного фонда определяются </w:t>
      </w:r>
      <w:r w:rsidR="00A75C08" w:rsidRPr="00305145">
        <w:rPr>
          <w:rFonts w:ascii="Times New Roman" w:hAnsi="Times New Roman"/>
        </w:rPr>
        <w:t>Приложением</w:t>
      </w:r>
      <w:r w:rsidRPr="00305145">
        <w:rPr>
          <w:rFonts w:ascii="Times New Roman" w:hAnsi="Times New Roman"/>
        </w:rPr>
        <w:t xml:space="preserve"> №</w:t>
      </w:r>
      <w:r w:rsidR="00FD0699">
        <w:rPr>
          <w:rFonts w:ascii="Times New Roman" w:hAnsi="Times New Roman"/>
        </w:rPr>
        <w:t xml:space="preserve"> </w:t>
      </w:r>
      <w:r w:rsidRPr="00305145">
        <w:rPr>
          <w:rFonts w:ascii="Times New Roman" w:hAnsi="Times New Roman"/>
        </w:rPr>
        <w:t>1 к настоящему Договору (Порядок взаиморасчетов за услуги специализированного депозитария</w:t>
      </w:r>
      <w:bookmarkStart w:id="3" w:name="_GoBack"/>
      <w:bookmarkEnd w:id="3"/>
      <w:r w:rsidRPr="00305145">
        <w:rPr>
          <w:rFonts w:ascii="Times New Roman" w:hAnsi="Times New Roman"/>
        </w:rPr>
        <w:t>).</w:t>
      </w:r>
    </w:p>
    <w:p w:rsidR="006E3135" w:rsidRPr="00CA0462" w:rsidRDefault="006E3135" w:rsidP="006E3135">
      <w:pPr>
        <w:ind w:firstLine="567"/>
        <w:jc w:val="both"/>
        <w:rPr>
          <w:rFonts w:ascii="Times New Roman" w:hAnsi="Times New Roman"/>
        </w:rPr>
      </w:pPr>
    </w:p>
    <w:p w:rsidR="00112246" w:rsidRPr="00CA0462" w:rsidRDefault="00112246" w:rsidP="0050667C">
      <w:pPr>
        <w:pStyle w:val="caaieiaie1"/>
        <w:numPr>
          <w:ilvl w:val="0"/>
          <w:numId w:val="21"/>
        </w:numPr>
        <w:ind w:left="0" w:firstLine="0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СРОК ДЕЙСТВИЯ ДОГОВОРА</w:t>
      </w:r>
    </w:p>
    <w:p w:rsidR="005E6B15" w:rsidRPr="00526E29" w:rsidRDefault="00C300FB" w:rsidP="005E6B15">
      <w:pPr>
        <w:pStyle w:val="Iniiaiieoaeno3"/>
        <w:tabs>
          <w:tab w:val="left" w:pos="709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 xml:space="preserve">5.1. </w:t>
      </w:r>
      <w:r w:rsidR="001C40D4" w:rsidRPr="005E7673">
        <w:rPr>
          <w:rFonts w:ascii="Times New Roman" w:hAnsi="Times New Roman" w:cs="Times New Roman"/>
          <w:sz w:val="20"/>
          <w:szCs w:val="20"/>
        </w:rPr>
        <w:t xml:space="preserve">Настоящий Договор вступает в силу с даты </w:t>
      </w:r>
      <w:r w:rsidR="001C40D4">
        <w:rPr>
          <w:rFonts w:ascii="Times New Roman" w:hAnsi="Times New Roman" w:cs="Times New Roman"/>
          <w:sz w:val="20"/>
          <w:szCs w:val="20"/>
        </w:rPr>
        <w:t xml:space="preserve">внесения Банком России сведений о Фонде в реестр паевых инвестиционных фондов и </w:t>
      </w:r>
      <w:r w:rsidR="001C40D4" w:rsidRPr="00526E29">
        <w:rPr>
          <w:rFonts w:ascii="Times New Roman" w:hAnsi="Times New Roman" w:cs="Times New Roman"/>
          <w:sz w:val="20"/>
          <w:szCs w:val="20"/>
        </w:rPr>
        <w:t xml:space="preserve">действует </w:t>
      </w:r>
      <w:r w:rsidR="003F4F34">
        <w:rPr>
          <w:rFonts w:ascii="Times New Roman" w:hAnsi="Times New Roman" w:cs="Times New Roman"/>
          <w:sz w:val="20"/>
          <w:szCs w:val="20"/>
        </w:rPr>
        <w:t>до момента принятия Банком России решения об исключении Фонда из реестра паевых инвестиционных фондов (прекращения Фонда)</w:t>
      </w:r>
      <w:r w:rsidR="003F4F34" w:rsidRPr="00526E29">
        <w:rPr>
          <w:rFonts w:ascii="Times New Roman" w:hAnsi="Times New Roman" w:cs="Times New Roman"/>
          <w:sz w:val="20"/>
          <w:szCs w:val="20"/>
        </w:rPr>
        <w:t>.</w:t>
      </w:r>
    </w:p>
    <w:p w:rsidR="008124F7" w:rsidRPr="00CA0462" w:rsidRDefault="008124F7" w:rsidP="008124F7">
      <w:pPr>
        <w:pStyle w:val="Iniiaiieoaeno3"/>
        <w:tabs>
          <w:tab w:val="left" w:pos="709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lastRenderedPageBreak/>
        <w:t xml:space="preserve">5.2. С даты завершения (окончания) формирования Фонда настоящий Договор считается заключенным Управляющей компанией как доверительным управляющим (Д.У.) </w:t>
      </w:r>
      <w:r w:rsidR="00BC4737" w:rsidRPr="00CA0462">
        <w:rPr>
          <w:rFonts w:ascii="Times New Roman" w:hAnsi="Times New Roman" w:cs="Times New Roman"/>
          <w:sz w:val="20"/>
          <w:szCs w:val="20"/>
        </w:rPr>
        <w:t>__________________________________ (</w:t>
      </w:r>
      <w:r w:rsidR="00171EE2" w:rsidRPr="00CA0462">
        <w:rPr>
          <w:rFonts w:ascii="Times New Roman" w:hAnsi="Times New Roman" w:cs="Times New Roman"/>
          <w:i/>
          <w:sz w:val="20"/>
          <w:szCs w:val="20"/>
        </w:rPr>
        <w:t xml:space="preserve">полное и правильное </w:t>
      </w:r>
      <w:r w:rsidR="00BC4737" w:rsidRPr="00CA0462">
        <w:rPr>
          <w:rFonts w:ascii="Times New Roman" w:hAnsi="Times New Roman" w:cs="Times New Roman"/>
          <w:i/>
          <w:sz w:val="20"/>
          <w:szCs w:val="20"/>
        </w:rPr>
        <w:t>наименование Фонда</w:t>
      </w:r>
      <w:r w:rsidR="00171EE2" w:rsidRPr="00CA0462">
        <w:rPr>
          <w:rFonts w:ascii="Times New Roman" w:hAnsi="Times New Roman" w:cs="Times New Roman"/>
          <w:i/>
          <w:sz w:val="20"/>
          <w:szCs w:val="20"/>
        </w:rPr>
        <w:t xml:space="preserve"> в соответствии с Правилами доверительного управления ПИФ</w:t>
      </w:r>
      <w:r w:rsidR="00BC4737" w:rsidRPr="00CA0462">
        <w:rPr>
          <w:rFonts w:ascii="Times New Roman" w:hAnsi="Times New Roman" w:cs="Times New Roman"/>
          <w:sz w:val="20"/>
          <w:szCs w:val="20"/>
        </w:rPr>
        <w:t>)</w:t>
      </w:r>
      <w:r w:rsidRPr="00CA0462">
        <w:rPr>
          <w:rFonts w:ascii="Times New Roman" w:hAnsi="Times New Roman" w:cs="Times New Roman"/>
          <w:sz w:val="20"/>
          <w:szCs w:val="20"/>
        </w:rPr>
        <w:t>.</w:t>
      </w:r>
    </w:p>
    <w:p w:rsidR="003E4D63" w:rsidRPr="00CA0462" w:rsidRDefault="003E4D63" w:rsidP="003E4D63">
      <w:pPr>
        <w:pStyle w:val="Iniiaiieoaeno3"/>
        <w:tabs>
          <w:tab w:val="left" w:pos="709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 xml:space="preserve">5.3. Окончание срока действия настоящего Договора не освобождает Стороны от обязанности надлежащим образом исполнить свои обязательства </w:t>
      </w:r>
      <w:r w:rsidR="00A935D0">
        <w:rPr>
          <w:rFonts w:ascii="Times New Roman" w:hAnsi="Times New Roman" w:cs="Times New Roman"/>
          <w:sz w:val="20"/>
          <w:szCs w:val="20"/>
        </w:rPr>
        <w:t>по</w:t>
      </w:r>
      <w:r w:rsidR="00A935D0" w:rsidRPr="00CA0462">
        <w:rPr>
          <w:rFonts w:ascii="Times New Roman" w:hAnsi="Times New Roman" w:cs="Times New Roman"/>
          <w:sz w:val="20"/>
          <w:szCs w:val="20"/>
        </w:rPr>
        <w:t xml:space="preserve"> </w:t>
      </w:r>
      <w:r w:rsidRPr="00CA0462">
        <w:rPr>
          <w:rFonts w:ascii="Times New Roman" w:hAnsi="Times New Roman" w:cs="Times New Roman"/>
          <w:sz w:val="20"/>
          <w:szCs w:val="20"/>
        </w:rPr>
        <w:t>настояще</w:t>
      </w:r>
      <w:r w:rsidR="00A935D0">
        <w:rPr>
          <w:rFonts w:ascii="Times New Roman" w:hAnsi="Times New Roman" w:cs="Times New Roman"/>
          <w:sz w:val="20"/>
          <w:szCs w:val="20"/>
        </w:rPr>
        <w:t>му</w:t>
      </w:r>
      <w:r w:rsidRPr="00CA0462">
        <w:rPr>
          <w:rFonts w:ascii="Times New Roman" w:hAnsi="Times New Roman" w:cs="Times New Roman"/>
          <w:sz w:val="20"/>
          <w:szCs w:val="20"/>
        </w:rPr>
        <w:t xml:space="preserve"> Договор</w:t>
      </w:r>
      <w:r w:rsidR="00A935D0">
        <w:rPr>
          <w:rFonts w:ascii="Times New Roman" w:hAnsi="Times New Roman" w:cs="Times New Roman"/>
          <w:sz w:val="20"/>
          <w:szCs w:val="20"/>
        </w:rPr>
        <w:t>у</w:t>
      </w:r>
      <w:r w:rsidRPr="00CA0462">
        <w:rPr>
          <w:rFonts w:ascii="Times New Roman" w:hAnsi="Times New Roman" w:cs="Times New Roman"/>
          <w:sz w:val="20"/>
          <w:szCs w:val="20"/>
        </w:rPr>
        <w:t>, возникшие до этого момента.</w:t>
      </w:r>
    </w:p>
    <w:p w:rsidR="002C124D" w:rsidRPr="00CA0462" w:rsidRDefault="00C300FB" w:rsidP="002C124D">
      <w:pPr>
        <w:pStyle w:val="Iniiaiieoaeno3"/>
        <w:tabs>
          <w:tab w:val="left" w:pos="709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5.</w:t>
      </w:r>
      <w:r w:rsidR="003E4D63" w:rsidRPr="00CA0462">
        <w:rPr>
          <w:rFonts w:ascii="Times New Roman" w:hAnsi="Times New Roman" w:cs="Times New Roman"/>
          <w:sz w:val="20"/>
          <w:szCs w:val="20"/>
        </w:rPr>
        <w:t>4</w:t>
      </w:r>
      <w:r w:rsidRPr="00CA0462">
        <w:rPr>
          <w:rFonts w:ascii="Times New Roman" w:hAnsi="Times New Roman" w:cs="Times New Roman"/>
          <w:sz w:val="20"/>
          <w:szCs w:val="20"/>
        </w:rPr>
        <w:t xml:space="preserve">. </w:t>
      </w:r>
      <w:r w:rsidR="00DE5753" w:rsidRPr="00CA0462">
        <w:rPr>
          <w:rFonts w:ascii="Times New Roman" w:hAnsi="Times New Roman" w:cs="Times New Roman"/>
          <w:sz w:val="20"/>
          <w:szCs w:val="20"/>
        </w:rPr>
        <w:t>Д</w:t>
      </w:r>
      <w:r w:rsidR="002C124D" w:rsidRPr="00CA0462">
        <w:rPr>
          <w:rFonts w:ascii="Times New Roman" w:hAnsi="Times New Roman" w:cs="Times New Roman"/>
          <w:sz w:val="20"/>
          <w:szCs w:val="20"/>
        </w:rPr>
        <w:t>ействие настоящего Договора прекращается досрочно:</w:t>
      </w:r>
    </w:p>
    <w:p w:rsidR="002C124D" w:rsidRPr="00CA0462" w:rsidRDefault="002C124D" w:rsidP="002C124D">
      <w:pPr>
        <w:pStyle w:val="Iniiaiieoaeno3"/>
        <w:tabs>
          <w:tab w:val="left" w:pos="709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-</w:t>
      </w:r>
      <w:r w:rsidRPr="00CA0462">
        <w:rPr>
          <w:rFonts w:ascii="Times New Roman" w:hAnsi="Times New Roman" w:cs="Times New Roman"/>
          <w:sz w:val="20"/>
          <w:szCs w:val="20"/>
        </w:rPr>
        <w:tab/>
        <w:t>по соглашению Сторон — с момента, предусмотренного таким соглашением, при условии, что новый специализированный депозитарий Фонда приступил к исполнению своих обязанностей;</w:t>
      </w:r>
    </w:p>
    <w:p w:rsidR="002C124D" w:rsidRPr="00CA0462" w:rsidRDefault="002C124D" w:rsidP="002C124D">
      <w:pPr>
        <w:pStyle w:val="Iniiaiieoaeno3"/>
        <w:tabs>
          <w:tab w:val="left" w:pos="709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-</w:t>
      </w:r>
      <w:r w:rsidRPr="00CA0462">
        <w:rPr>
          <w:rFonts w:ascii="Times New Roman" w:hAnsi="Times New Roman" w:cs="Times New Roman"/>
          <w:sz w:val="20"/>
          <w:szCs w:val="20"/>
        </w:rPr>
        <w:tab/>
        <w:t>в случае аннулирования у Специализированного депозитария лицензии на осуществление деятельности специализированного депозитария инвестиционных фондов, паевых инвестиционных фондов и негосударственных пенсионных фондов — с момента вступления в силу решения об аннулировании лицензии;</w:t>
      </w:r>
    </w:p>
    <w:p w:rsidR="002C124D" w:rsidRPr="00CA0462" w:rsidRDefault="002C124D" w:rsidP="002C124D">
      <w:pPr>
        <w:pStyle w:val="Iniiaiieoaeno3"/>
        <w:tabs>
          <w:tab w:val="left" w:pos="709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-</w:t>
      </w:r>
      <w:r w:rsidRPr="00CA0462">
        <w:rPr>
          <w:rFonts w:ascii="Times New Roman" w:hAnsi="Times New Roman" w:cs="Times New Roman"/>
          <w:sz w:val="20"/>
          <w:szCs w:val="20"/>
        </w:rPr>
        <w:tab/>
        <w:t>в случае ликвидации Специализированного депозитария — с момента принятия решения о такой ликвидации;</w:t>
      </w:r>
    </w:p>
    <w:p w:rsidR="002C124D" w:rsidRPr="00CA0462" w:rsidRDefault="002C124D" w:rsidP="002C124D">
      <w:pPr>
        <w:pStyle w:val="Iniiaiieoaeno3"/>
        <w:tabs>
          <w:tab w:val="left" w:pos="709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-</w:t>
      </w:r>
      <w:r w:rsidRPr="00CA0462">
        <w:rPr>
          <w:rFonts w:ascii="Times New Roman" w:hAnsi="Times New Roman" w:cs="Times New Roman"/>
          <w:sz w:val="20"/>
          <w:szCs w:val="20"/>
        </w:rPr>
        <w:tab/>
        <w:t>в случае отказа одной из Сторон от настоящего Договора — по истечении 3 (Трех) месяцев с момента уведомления другой Стороны о таком отказе;</w:t>
      </w:r>
    </w:p>
    <w:p w:rsidR="00DE5753" w:rsidRPr="00CA0462" w:rsidRDefault="002C124D" w:rsidP="002C124D">
      <w:pPr>
        <w:pStyle w:val="Iniiaiieoaeno3"/>
        <w:tabs>
          <w:tab w:val="left" w:pos="709"/>
        </w:tabs>
        <w:ind w:firstLine="567"/>
        <w:rPr>
          <w:rFonts w:ascii="Times New Roman" w:hAnsi="Times New Roman"/>
        </w:rPr>
      </w:pPr>
      <w:r w:rsidRPr="00CA0462">
        <w:rPr>
          <w:rFonts w:ascii="Times New Roman" w:hAnsi="Times New Roman" w:cs="Times New Roman"/>
          <w:sz w:val="20"/>
          <w:szCs w:val="20"/>
        </w:rPr>
        <w:t>-</w:t>
      </w:r>
      <w:r w:rsidRPr="00CA0462">
        <w:rPr>
          <w:rFonts w:ascii="Times New Roman" w:hAnsi="Times New Roman" w:cs="Times New Roman"/>
          <w:sz w:val="20"/>
          <w:szCs w:val="20"/>
        </w:rPr>
        <w:tab/>
        <w:t>в случае передачи Управляющей компанией своих прав и обязанностей по договору доверительного управления Фондом другой управляющей компании — с момента вступления в силу Изменений и дополнений в правила доверительного управления Фондом, связанных с передачей прав и обязанностей Управляющей компании по договору доверительного управления Фондом другому юридическому лицу</w:t>
      </w:r>
      <w:r w:rsidR="00DE5753" w:rsidRPr="00CA0462">
        <w:rPr>
          <w:rFonts w:ascii="Times New Roman" w:hAnsi="Times New Roman"/>
        </w:rPr>
        <w:t>.</w:t>
      </w:r>
    </w:p>
    <w:p w:rsidR="00DE5753" w:rsidRPr="00CA0462" w:rsidRDefault="008124F7" w:rsidP="008124F7">
      <w:pPr>
        <w:pStyle w:val="Iniiaiieoaeno3"/>
        <w:tabs>
          <w:tab w:val="left" w:pos="1134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5.</w:t>
      </w:r>
      <w:r w:rsidR="003E4D63" w:rsidRPr="00CA0462">
        <w:rPr>
          <w:rFonts w:ascii="Times New Roman" w:hAnsi="Times New Roman" w:cs="Times New Roman"/>
          <w:sz w:val="20"/>
          <w:szCs w:val="20"/>
        </w:rPr>
        <w:t>5</w:t>
      </w:r>
      <w:r w:rsidRPr="00CA0462">
        <w:rPr>
          <w:rFonts w:ascii="Times New Roman" w:hAnsi="Times New Roman" w:cs="Times New Roman"/>
          <w:sz w:val="20"/>
          <w:szCs w:val="20"/>
        </w:rPr>
        <w:t xml:space="preserve">. </w:t>
      </w:r>
      <w:r w:rsidR="00DE5753" w:rsidRPr="00CA0462">
        <w:rPr>
          <w:rFonts w:ascii="Times New Roman" w:hAnsi="Times New Roman" w:cs="Times New Roman"/>
          <w:sz w:val="20"/>
          <w:szCs w:val="20"/>
        </w:rPr>
        <w:t>В случае, определенном в абзаце четвертом п</w:t>
      </w:r>
      <w:r w:rsidR="00A61C4F" w:rsidRPr="00CA0462">
        <w:rPr>
          <w:rFonts w:ascii="Times New Roman" w:hAnsi="Times New Roman" w:cs="Times New Roman"/>
          <w:sz w:val="20"/>
          <w:szCs w:val="20"/>
        </w:rPr>
        <w:t>.</w:t>
      </w:r>
      <w:r w:rsidR="00DE5753" w:rsidRPr="00CA0462">
        <w:rPr>
          <w:rFonts w:ascii="Times New Roman" w:hAnsi="Times New Roman" w:cs="Times New Roman"/>
          <w:sz w:val="20"/>
          <w:szCs w:val="20"/>
        </w:rPr>
        <w:t>5.</w:t>
      </w:r>
      <w:r w:rsidR="003E4D63" w:rsidRPr="00CA0462">
        <w:rPr>
          <w:rFonts w:ascii="Times New Roman" w:hAnsi="Times New Roman" w:cs="Times New Roman"/>
          <w:sz w:val="20"/>
          <w:szCs w:val="20"/>
        </w:rPr>
        <w:t>4</w:t>
      </w:r>
      <w:r w:rsidR="00DE5753" w:rsidRPr="00CA0462">
        <w:rPr>
          <w:rFonts w:ascii="Times New Roman" w:hAnsi="Times New Roman" w:cs="Times New Roman"/>
          <w:sz w:val="20"/>
          <w:szCs w:val="20"/>
        </w:rPr>
        <w:t xml:space="preserve"> настоящего Договора, действие настоящего Договора не прекращается в части положений об обязанности Специализированного депозитария предпринять меры, связанные со сменой специализированного депозитария Фонда, до момента пока новый специализированный депозитарий не приступит к выполнению своих обязанностей.</w:t>
      </w:r>
    </w:p>
    <w:p w:rsidR="00DE5753" w:rsidRPr="00CA0462" w:rsidRDefault="008124F7" w:rsidP="008124F7">
      <w:pPr>
        <w:pStyle w:val="Iniiaiieoaeno3"/>
        <w:tabs>
          <w:tab w:val="left" w:pos="1134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5.</w:t>
      </w:r>
      <w:r w:rsidR="003E4D63" w:rsidRPr="00CA0462">
        <w:rPr>
          <w:rFonts w:ascii="Times New Roman" w:hAnsi="Times New Roman" w:cs="Times New Roman"/>
          <w:sz w:val="20"/>
          <w:szCs w:val="20"/>
        </w:rPr>
        <w:t>6</w:t>
      </w:r>
      <w:r w:rsidRPr="00CA0462">
        <w:rPr>
          <w:rFonts w:ascii="Times New Roman" w:hAnsi="Times New Roman" w:cs="Times New Roman"/>
          <w:sz w:val="20"/>
          <w:szCs w:val="20"/>
        </w:rPr>
        <w:t xml:space="preserve">. </w:t>
      </w:r>
      <w:r w:rsidR="00DE5753" w:rsidRPr="00CA0462">
        <w:rPr>
          <w:rFonts w:ascii="Times New Roman" w:hAnsi="Times New Roman" w:cs="Times New Roman"/>
          <w:sz w:val="20"/>
          <w:szCs w:val="20"/>
        </w:rPr>
        <w:t>Все расходы, связанные с передачей документарных ценных бумаг в новый специализированный депозитарий или указанному им лицу, относятся на Управляющую компанию.</w:t>
      </w:r>
    </w:p>
    <w:p w:rsidR="00A923AD" w:rsidRPr="00CA0462" w:rsidRDefault="00466FA0" w:rsidP="008124F7">
      <w:pPr>
        <w:pStyle w:val="Iniiaiieoaeno3"/>
        <w:tabs>
          <w:tab w:val="left" w:pos="709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5.</w:t>
      </w:r>
      <w:r w:rsidR="003E4D63" w:rsidRPr="00CA0462">
        <w:rPr>
          <w:rFonts w:ascii="Times New Roman" w:hAnsi="Times New Roman" w:cs="Times New Roman"/>
          <w:sz w:val="20"/>
          <w:szCs w:val="20"/>
        </w:rPr>
        <w:t>7</w:t>
      </w:r>
      <w:r w:rsidRPr="00CA0462">
        <w:rPr>
          <w:rFonts w:ascii="Times New Roman" w:hAnsi="Times New Roman" w:cs="Times New Roman"/>
          <w:sz w:val="20"/>
          <w:szCs w:val="20"/>
        </w:rPr>
        <w:t xml:space="preserve">. </w:t>
      </w:r>
      <w:r w:rsidR="00DE5753" w:rsidRPr="00CA0462">
        <w:rPr>
          <w:rFonts w:ascii="Times New Roman" w:hAnsi="Times New Roman" w:cs="Times New Roman"/>
          <w:sz w:val="20"/>
          <w:szCs w:val="20"/>
        </w:rPr>
        <w:t xml:space="preserve">Все расходы, связанные с прекращением учета в Специализированном депозитарии </w:t>
      </w:r>
      <w:r w:rsidR="003F0A67">
        <w:rPr>
          <w:rFonts w:ascii="Times New Roman" w:hAnsi="Times New Roman" w:cs="Times New Roman"/>
          <w:sz w:val="20"/>
          <w:szCs w:val="20"/>
        </w:rPr>
        <w:t xml:space="preserve">по депозитарному договору </w:t>
      </w:r>
      <w:r w:rsidR="00DE5753" w:rsidRPr="00CA0462">
        <w:rPr>
          <w:rFonts w:ascii="Times New Roman" w:hAnsi="Times New Roman" w:cs="Times New Roman"/>
          <w:sz w:val="20"/>
          <w:szCs w:val="20"/>
        </w:rPr>
        <w:t>прав на ценные бумаги (как в документарной, так и в бездокументарной форме), относятся на Управляющую компанию</w:t>
      </w:r>
      <w:r w:rsidR="000D33E2" w:rsidRPr="00CA0462">
        <w:rPr>
          <w:rFonts w:ascii="Times New Roman" w:hAnsi="Times New Roman" w:cs="Times New Roman"/>
          <w:sz w:val="20"/>
          <w:szCs w:val="20"/>
        </w:rPr>
        <w:t>.</w:t>
      </w:r>
    </w:p>
    <w:p w:rsidR="000D33E2" w:rsidRPr="00CA0462" w:rsidRDefault="000D33E2" w:rsidP="000D33E2">
      <w:pPr>
        <w:pStyle w:val="Iniiaiieoaeno3"/>
        <w:tabs>
          <w:tab w:val="left" w:pos="709"/>
        </w:tabs>
        <w:ind w:firstLine="567"/>
        <w:rPr>
          <w:rFonts w:ascii="Times New Roman" w:hAnsi="Times New Roman" w:cs="Times New Roman"/>
          <w:sz w:val="20"/>
          <w:szCs w:val="20"/>
        </w:rPr>
      </w:pPr>
    </w:p>
    <w:p w:rsidR="00112246" w:rsidRPr="00CA0462" w:rsidRDefault="00112246" w:rsidP="0050667C">
      <w:pPr>
        <w:pStyle w:val="caaieiaie1"/>
        <w:numPr>
          <w:ilvl w:val="0"/>
          <w:numId w:val="21"/>
        </w:numPr>
        <w:ind w:left="0" w:firstLine="0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ОТВЕТСТВЕННОСТЬ СТОРОН</w:t>
      </w:r>
    </w:p>
    <w:p w:rsidR="00112246" w:rsidRPr="00CA0462" w:rsidRDefault="00112246" w:rsidP="00305145">
      <w:pPr>
        <w:pStyle w:val="Iniiaiieoaeno3"/>
        <w:numPr>
          <w:ilvl w:val="1"/>
          <w:numId w:val="12"/>
        </w:numPr>
        <w:tabs>
          <w:tab w:val="clear" w:pos="792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 xml:space="preserve">Специализированный депозитарий несет ответственность перед Управляющей Компанией за убытки, причиненные ей Специализированным депозитарием в результате неисполнения или ненадлежащего исполнения по его вине обязанностей, предусмотренных Федеральным законом, нормативными </w:t>
      </w:r>
      <w:r w:rsidR="006E3135">
        <w:rPr>
          <w:rFonts w:ascii="Times New Roman" w:hAnsi="Times New Roman" w:cs="Times New Roman"/>
          <w:sz w:val="20"/>
          <w:szCs w:val="20"/>
        </w:rPr>
        <w:t>(</w:t>
      </w:r>
      <w:r w:rsidRPr="00CA0462">
        <w:rPr>
          <w:rFonts w:ascii="Times New Roman" w:hAnsi="Times New Roman" w:cs="Times New Roman"/>
          <w:sz w:val="20"/>
          <w:szCs w:val="20"/>
        </w:rPr>
        <w:t>правовыми</w:t>
      </w:r>
      <w:r w:rsidR="006E3135">
        <w:rPr>
          <w:rFonts w:ascii="Times New Roman" w:hAnsi="Times New Roman" w:cs="Times New Roman"/>
          <w:sz w:val="20"/>
          <w:szCs w:val="20"/>
        </w:rPr>
        <w:t>)</w:t>
      </w:r>
      <w:r w:rsidRPr="00CA0462">
        <w:rPr>
          <w:rFonts w:ascii="Times New Roman" w:hAnsi="Times New Roman" w:cs="Times New Roman"/>
          <w:sz w:val="20"/>
          <w:szCs w:val="20"/>
        </w:rPr>
        <w:t xml:space="preserve"> актами </w:t>
      </w:r>
      <w:r w:rsidR="0040163D">
        <w:rPr>
          <w:rFonts w:ascii="Times New Roman" w:hAnsi="Times New Roman" w:cs="Times New Roman"/>
          <w:sz w:val="20"/>
          <w:szCs w:val="20"/>
        </w:rPr>
        <w:t>в сфере финансовых рынков</w:t>
      </w:r>
      <w:r w:rsidR="00445584" w:rsidRPr="00CA0462">
        <w:rPr>
          <w:rFonts w:ascii="Times New Roman" w:hAnsi="Times New Roman" w:cs="Times New Roman"/>
          <w:sz w:val="20"/>
          <w:szCs w:val="20"/>
        </w:rPr>
        <w:t xml:space="preserve"> </w:t>
      </w:r>
      <w:r w:rsidRPr="00CA0462">
        <w:rPr>
          <w:rFonts w:ascii="Times New Roman" w:hAnsi="Times New Roman" w:cs="Times New Roman"/>
          <w:sz w:val="20"/>
          <w:szCs w:val="20"/>
        </w:rPr>
        <w:t>и настоящим Договором.</w:t>
      </w:r>
    </w:p>
    <w:p w:rsidR="00112246" w:rsidRPr="00CA0462" w:rsidRDefault="00112246" w:rsidP="00305145">
      <w:pPr>
        <w:pStyle w:val="Iniiaiieoaeno3"/>
        <w:numPr>
          <w:ilvl w:val="1"/>
          <w:numId w:val="12"/>
        </w:numPr>
        <w:tabs>
          <w:tab w:val="clear" w:pos="792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Специализированный депозитарий несет солидарную ответственность с Управляющей Компанией перед владельцами инвестиционных паев за убытки, причиненные им в результате неисполнения или ненадлежащего исполнения обязанностей по осуществлению контроля за распоряжением имуществом, составляющим Фонд.</w:t>
      </w:r>
    </w:p>
    <w:p w:rsidR="00112246" w:rsidRPr="00CA0462" w:rsidRDefault="00112246" w:rsidP="00305145">
      <w:pPr>
        <w:pStyle w:val="Iniiaiieoaeno3"/>
        <w:numPr>
          <w:ilvl w:val="1"/>
          <w:numId w:val="12"/>
        </w:numPr>
        <w:tabs>
          <w:tab w:val="clear" w:pos="792"/>
          <w:tab w:val="left" w:pos="851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Специализированный депозитарий несет ответственность за:</w:t>
      </w:r>
    </w:p>
    <w:p w:rsidR="00112246" w:rsidRPr="00CA0462" w:rsidRDefault="00112246" w:rsidP="00925671">
      <w:pPr>
        <w:numPr>
          <w:ilvl w:val="0"/>
          <w:numId w:val="2"/>
        </w:numPr>
        <w:tabs>
          <w:tab w:val="clear" w:pos="927"/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CA0462">
        <w:rPr>
          <w:rFonts w:ascii="Times New Roman" w:hAnsi="Times New Roman"/>
        </w:rPr>
        <w:t>сохранность находящихся у него на хранении имущества, составляющего Фонд;</w:t>
      </w:r>
    </w:p>
    <w:p w:rsidR="00112246" w:rsidRPr="003F0A67" w:rsidRDefault="00112246" w:rsidP="00527F1A">
      <w:pPr>
        <w:numPr>
          <w:ilvl w:val="0"/>
          <w:numId w:val="2"/>
        </w:numPr>
        <w:tabs>
          <w:tab w:val="clear" w:pos="927"/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CA0462">
        <w:rPr>
          <w:rFonts w:ascii="Times New Roman" w:hAnsi="Times New Roman"/>
        </w:rPr>
        <w:t>сохранность переданных ему подлинных экземпляров документов, подтверждающих права на недвижимое имущество, а также копий первичных документов</w:t>
      </w:r>
      <w:r w:rsidRPr="003F0A67">
        <w:rPr>
          <w:rFonts w:ascii="Times New Roman" w:hAnsi="Times New Roman"/>
        </w:rPr>
        <w:t>.</w:t>
      </w:r>
    </w:p>
    <w:p w:rsidR="00112246" w:rsidRPr="00CA0462" w:rsidRDefault="00112246" w:rsidP="00305145">
      <w:pPr>
        <w:pStyle w:val="Iniiaiieoaeno3"/>
        <w:numPr>
          <w:ilvl w:val="1"/>
          <w:numId w:val="12"/>
        </w:numPr>
        <w:tabs>
          <w:tab w:val="clear" w:pos="792"/>
          <w:tab w:val="left" w:pos="851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Специализированный депозитарий не несет ответственности за:</w:t>
      </w:r>
    </w:p>
    <w:p w:rsidR="00112246" w:rsidRPr="008D3839" w:rsidRDefault="00112246" w:rsidP="008D3839">
      <w:pPr>
        <w:numPr>
          <w:ilvl w:val="0"/>
          <w:numId w:val="2"/>
        </w:numPr>
        <w:tabs>
          <w:tab w:val="clear" w:pos="927"/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8D3839">
        <w:rPr>
          <w:rFonts w:ascii="Times New Roman" w:hAnsi="Times New Roman"/>
        </w:rPr>
        <w:t>несвоевременное получение Управляющей компанией документов и информации, предусмотренных настоящим Договором, Регламентом и Условиями</w:t>
      </w:r>
      <w:r w:rsidR="00527F1A" w:rsidRPr="008D3839">
        <w:rPr>
          <w:rFonts w:ascii="Times New Roman" w:hAnsi="Times New Roman"/>
        </w:rPr>
        <w:t xml:space="preserve"> осуществления депозитарной деятельности Общества</w:t>
      </w:r>
      <w:r w:rsidRPr="008D3839">
        <w:rPr>
          <w:rFonts w:ascii="Times New Roman" w:hAnsi="Times New Roman"/>
        </w:rPr>
        <w:t>, в случае отсутствия у Специализированного депозитария информации об изменениях в почтовых реквизитах Управляющей компании или отсутствия Управляющей компании по указанному адресу;</w:t>
      </w:r>
    </w:p>
    <w:p w:rsidR="00112246" w:rsidRPr="00CA0462" w:rsidRDefault="00112246" w:rsidP="00925671">
      <w:pPr>
        <w:numPr>
          <w:ilvl w:val="0"/>
          <w:numId w:val="2"/>
        </w:numPr>
        <w:tabs>
          <w:tab w:val="clear" w:pos="927"/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CA0462">
        <w:rPr>
          <w:rFonts w:ascii="Times New Roman" w:hAnsi="Times New Roman"/>
        </w:rPr>
        <w:t>ненадлежащий расчет стоимости чистых активов Фонда и стоимости инвестиционного пая, в случае непредоставления Управляющей компанией исчерпывающей информации (подлинников и (или) копий документов) о сделках с имуществом, составляющим Фонд.</w:t>
      </w:r>
    </w:p>
    <w:p w:rsidR="00112246" w:rsidRPr="00CA0462" w:rsidRDefault="00112246" w:rsidP="00305145">
      <w:pPr>
        <w:pStyle w:val="Iniiaiieoaeno3"/>
        <w:numPr>
          <w:ilvl w:val="1"/>
          <w:numId w:val="12"/>
        </w:numPr>
        <w:tabs>
          <w:tab w:val="clear" w:pos="792"/>
          <w:tab w:val="left" w:pos="851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 xml:space="preserve">Управляющая компания несет в соответствии с законодательством Российской Федерации ответственность перед Специализированным депозитарием за неисполнение или ненадлежащее исполнение обязанностей, предусмотренных Федеральным законом, нормативными </w:t>
      </w:r>
      <w:r w:rsidR="006E3135">
        <w:rPr>
          <w:rFonts w:ascii="Times New Roman" w:hAnsi="Times New Roman" w:cs="Times New Roman"/>
          <w:sz w:val="20"/>
          <w:szCs w:val="20"/>
        </w:rPr>
        <w:t>(</w:t>
      </w:r>
      <w:r w:rsidRPr="00CA0462">
        <w:rPr>
          <w:rFonts w:ascii="Times New Roman" w:hAnsi="Times New Roman" w:cs="Times New Roman"/>
          <w:sz w:val="20"/>
          <w:szCs w:val="20"/>
        </w:rPr>
        <w:t>правовыми</w:t>
      </w:r>
      <w:r w:rsidR="006E3135">
        <w:rPr>
          <w:rFonts w:ascii="Times New Roman" w:hAnsi="Times New Roman" w:cs="Times New Roman"/>
          <w:sz w:val="20"/>
          <w:szCs w:val="20"/>
        </w:rPr>
        <w:t>)</w:t>
      </w:r>
      <w:r w:rsidRPr="00CA0462">
        <w:rPr>
          <w:rFonts w:ascii="Times New Roman" w:hAnsi="Times New Roman" w:cs="Times New Roman"/>
          <w:sz w:val="20"/>
          <w:szCs w:val="20"/>
        </w:rPr>
        <w:t xml:space="preserve"> актами </w:t>
      </w:r>
      <w:r w:rsidR="0040163D">
        <w:rPr>
          <w:rFonts w:ascii="Times New Roman" w:hAnsi="Times New Roman" w:cs="Times New Roman"/>
          <w:sz w:val="20"/>
          <w:szCs w:val="20"/>
        </w:rPr>
        <w:t>в сфере финансовых рынков</w:t>
      </w:r>
      <w:r w:rsidR="00445584" w:rsidRPr="00CA0462">
        <w:rPr>
          <w:rFonts w:ascii="Times New Roman" w:hAnsi="Times New Roman" w:cs="Times New Roman"/>
          <w:sz w:val="20"/>
          <w:szCs w:val="20"/>
        </w:rPr>
        <w:t xml:space="preserve"> </w:t>
      </w:r>
      <w:r w:rsidRPr="00CA0462">
        <w:rPr>
          <w:rFonts w:ascii="Times New Roman" w:hAnsi="Times New Roman" w:cs="Times New Roman"/>
          <w:sz w:val="20"/>
          <w:szCs w:val="20"/>
        </w:rPr>
        <w:t>и настоящим Договором.</w:t>
      </w:r>
    </w:p>
    <w:p w:rsidR="00112246" w:rsidRPr="00CA0462" w:rsidRDefault="00112246" w:rsidP="00305145">
      <w:pPr>
        <w:pStyle w:val="Iniiaiieoaeno3"/>
        <w:numPr>
          <w:ilvl w:val="1"/>
          <w:numId w:val="12"/>
        </w:numPr>
        <w:tabs>
          <w:tab w:val="clear" w:pos="792"/>
          <w:tab w:val="left" w:pos="851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Ответственность Управляющей компании за несвоевременную и/или неполную оплату услуг Специализированного депозитария определяется Порядком взаиморасчетов за услуги Специализированного депозитария.</w:t>
      </w:r>
    </w:p>
    <w:p w:rsidR="00925671" w:rsidRPr="00CA0462" w:rsidRDefault="00925671" w:rsidP="00925671">
      <w:pPr>
        <w:pStyle w:val="Iniiaiieoaeno3"/>
        <w:tabs>
          <w:tab w:val="left" w:pos="851"/>
          <w:tab w:val="left" w:pos="1134"/>
        </w:tabs>
        <w:ind w:left="567"/>
        <w:rPr>
          <w:rFonts w:ascii="Times New Roman" w:hAnsi="Times New Roman" w:cs="Times New Roman"/>
          <w:sz w:val="20"/>
          <w:szCs w:val="20"/>
        </w:rPr>
      </w:pPr>
    </w:p>
    <w:p w:rsidR="00112246" w:rsidRPr="00CA0462" w:rsidRDefault="00112246" w:rsidP="0050667C">
      <w:pPr>
        <w:pStyle w:val="caaieiaie1"/>
        <w:numPr>
          <w:ilvl w:val="0"/>
          <w:numId w:val="21"/>
        </w:numPr>
        <w:ind w:left="0" w:firstLine="0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lastRenderedPageBreak/>
        <w:t>ОБСТОЯТЕЛЬСТВА НЕПРЕОДОЛИМОЙ СИЛЫ</w:t>
      </w:r>
    </w:p>
    <w:p w:rsidR="00112246" w:rsidRPr="00CA0462" w:rsidRDefault="00112246" w:rsidP="00305145">
      <w:pPr>
        <w:pStyle w:val="Iniiaiieoaeno3"/>
        <w:numPr>
          <w:ilvl w:val="1"/>
          <w:numId w:val="13"/>
        </w:numPr>
        <w:tabs>
          <w:tab w:val="clear" w:pos="792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Стороны освобождаются от ответственности за полное или частичное неисполнение своих обязательств по настоящему Договору, если это неисполнение явилось следствием форс-мажорных обстоятельств, возникших после заключения настоящего Договора.</w:t>
      </w:r>
    </w:p>
    <w:p w:rsidR="00112246" w:rsidRPr="00CA0462" w:rsidRDefault="00112246" w:rsidP="00305145">
      <w:pPr>
        <w:pStyle w:val="Iniiaiieoaeno3"/>
        <w:numPr>
          <w:ilvl w:val="1"/>
          <w:numId w:val="13"/>
        </w:numPr>
        <w:tabs>
          <w:tab w:val="clear" w:pos="792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Форс-мажорными обстоятельствами признаются чрезвычайные (т.е. находящиеся вне разумного контроля Сторон) и непредотвратимые при данных условиях обстоятельства, которые Стороны не могли предвидеть и/или предотвратить.</w:t>
      </w:r>
    </w:p>
    <w:p w:rsidR="00112246" w:rsidRPr="00CA0462" w:rsidRDefault="00112246" w:rsidP="00305145">
      <w:pPr>
        <w:pStyle w:val="Iniiaiieoaeno3"/>
        <w:numPr>
          <w:ilvl w:val="1"/>
          <w:numId w:val="13"/>
        </w:numPr>
        <w:tabs>
          <w:tab w:val="clear" w:pos="792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В случае возникнове</w:t>
      </w:r>
      <w:r w:rsidR="004B7A57">
        <w:rPr>
          <w:rFonts w:ascii="Times New Roman" w:hAnsi="Times New Roman" w:cs="Times New Roman"/>
          <w:sz w:val="20"/>
          <w:szCs w:val="20"/>
        </w:rPr>
        <w:t>ния форс-мажорных обстоятельств</w:t>
      </w:r>
      <w:r w:rsidRPr="00CA0462">
        <w:rPr>
          <w:rFonts w:ascii="Times New Roman" w:hAnsi="Times New Roman" w:cs="Times New Roman"/>
          <w:sz w:val="20"/>
          <w:szCs w:val="20"/>
        </w:rPr>
        <w:t xml:space="preserve"> срок исполнения Сторонами своих обязательств по настоящему Договору отодвигается соразмерно времени, в течение которого действуют такие обстоятельства.</w:t>
      </w:r>
    </w:p>
    <w:p w:rsidR="00112246" w:rsidRPr="00CA0462" w:rsidRDefault="00112246" w:rsidP="00305145">
      <w:pPr>
        <w:pStyle w:val="Iniiaiieoaeno3"/>
        <w:numPr>
          <w:ilvl w:val="1"/>
          <w:numId w:val="13"/>
        </w:numPr>
        <w:tabs>
          <w:tab w:val="clear" w:pos="792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Сторона, для которой создалась невозможность исполнения своих обязательств по настоящему Договору, должна не позднее 3 (</w:t>
      </w:r>
      <w:r w:rsidR="001368A7" w:rsidRPr="00CA0462">
        <w:rPr>
          <w:rFonts w:ascii="Times New Roman" w:hAnsi="Times New Roman" w:cs="Times New Roman"/>
          <w:sz w:val="20"/>
          <w:szCs w:val="20"/>
        </w:rPr>
        <w:t>Т</w:t>
      </w:r>
      <w:r w:rsidRPr="00CA0462">
        <w:rPr>
          <w:rFonts w:ascii="Times New Roman" w:hAnsi="Times New Roman" w:cs="Times New Roman"/>
          <w:sz w:val="20"/>
          <w:szCs w:val="20"/>
        </w:rPr>
        <w:t>рех) рабочих дней, следующих за днем возникновения форс–мажорных обстоятельств, известить в письменной форме другую Сторону о наступлении, предполагаемом сроке действия и прекращении форс-мажорных обстоятельств.</w:t>
      </w:r>
    </w:p>
    <w:p w:rsidR="00925671" w:rsidRPr="00CA0462" w:rsidRDefault="00925671" w:rsidP="00925671">
      <w:pPr>
        <w:pStyle w:val="Iniiaiieoaeno3"/>
        <w:tabs>
          <w:tab w:val="left" w:pos="1134"/>
        </w:tabs>
        <w:ind w:left="567"/>
        <w:rPr>
          <w:rFonts w:ascii="Times New Roman" w:hAnsi="Times New Roman" w:cs="Times New Roman"/>
          <w:sz w:val="20"/>
          <w:szCs w:val="20"/>
        </w:rPr>
      </w:pPr>
    </w:p>
    <w:p w:rsidR="00112246" w:rsidRPr="00CA0462" w:rsidRDefault="00112246" w:rsidP="0050667C">
      <w:pPr>
        <w:pStyle w:val="caaieiaie1"/>
        <w:numPr>
          <w:ilvl w:val="0"/>
          <w:numId w:val="21"/>
        </w:numPr>
        <w:ind w:left="0" w:firstLine="0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РАССМОТРЕНИЕ СПОРОВ</w:t>
      </w:r>
    </w:p>
    <w:p w:rsidR="00112246" w:rsidRPr="00CA0462" w:rsidRDefault="00305145" w:rsidP="00305145">
      <w:pPr>
        <w:pStyle w:val="Iniiaiieoaeno3"/>
        <w:tabs>
          <w:tab w:val="left" w:pos="993"/>
        </w:tabs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8.1.</w:t>
      </w:r>
      <w:r>
        <w:rPr>
          <w:rFonts w:ascii="Times New Roman" w:hAnsi="Times New Roman" w:cs="Times New Roman"/>
          <w:sz w:val="20"/>
          <w:szCs w:val="20"/>
        </w:rPr>
        <w:tab/>
      </w:r>
      <w:r w:rsidR="00112246" w:rsidRPr="00CA0462">
        <w:rPr>
          <w:rFonts w:ascii="Times New Roman" w:hAnsi="Times New Roman" w:cs="Times New Roman"/>
          <w:sz w:val="20"/>
          <w:szCs w:val="20"/>
        </w:rPr>
        <w:t xml:space="preserve">В случае невозможности урегулирования разногласий, вытекающих из настоящего Договора, в течение 30 </w:t>
      </w:r>
      <w:r w:rsidR="00E1297A" w:rsidRPr="00CA0462">
        <w:rPr>
          <w:rFonts w:ascii="Times New Roman" w:hAnsi="Times New Roman" w:cs="Times New Roman"/>
          <w:sz w:val="20"/>
          <w:szCs w:val="20"/>
        </w:rPr>
        <w:t xml:space="preserve">(Тридцати) </w:t>
      </w:r>
      <w:r w:rsidR="00112246" w:rsidRPr="00CA0462">
        <w:rPr>
          <w:rFonts w:ascii="Times New Roman" w:hAnsi="Times New Roman" w:cs="Times New Roman"/>
          <w:sz w:val="20"/>
          <w:szCs w:val="20"/>
        </w:rPr>
        <w:t>дней с даты получения одной из Сторон претензии другой Стороны, споры рассматриваются Арбитражным судом г. Москвы в соответствии с материальным и процессуальным правом Российской Федерации.</w:t>
      </w:r>
    </w:p>
    <w:p w:rsidR="00925671" w:rsidRPr="00CA0462" w:rsidRDefault="00925671" w:rsidP="00925671">
      <w:pPr>
        <w:pStyle w:val="Iniiaiieoaeno3"/>
        <w:rPr>
          <w:rFonts w:ascii="Times New Roman" w:hAnsi="Times New Roman" w:cs="Times New Roman"/>
          <w:sz w:val="20"/>
          <w:szCs w:val="20"/>
        </w:rPr>
      </w:pPr>
    </w:p>
    <w:p w:rsidR="00112246" w:rsidRPr="00CA0462" w:rsidRDefault="00112246" w:rsidP="0050667C">
      <w:pPr>
        <w:pStyle w:val="caaieiaie1"/>
        <w:numPr>
          <w:ilvl w:val="0"/>
          <w:numId w:val="21"/>
        </w:numPr>
        <w:ind w:left="0" w:firstLine="0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КОНФИДЕНЦИАЛЬНОСТЬ</w:t>
      </w:r>
    </w:p>
    <w:p w:rsidR="00112246" w:rsidRPr="00CA0462" w:rsidRDefault="00112246" w:rsidP="00672324">
      <w:pPr>
        <w:pStyle w:val="Iniiaiieoaeno3"/>
        <w:numPr>
          <w:ilvl w:val="1"/>
          <w:numId w:val="14"/>
        </w:numPr>
        <w:tabs>
          <w:tab w:val="clear" w:pos="792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Стороны несут имущественную ответственность за разглашение конфиденциальной информации, ставшей им известной в процессе исполнения настоящего Договора, в соответствии с действующим законодательством.</w:t>
      </w:r>
    </w:p>
    <w:p w:rsidR="00112246" w:rsidRPr="00CA0462" w:rsidRDefault="00112246" w:rsidP="00672324">
      <w:pPr>
        <w:pStyle w:val="Iniiaiieoaeno3"/>
        <w:numPr>
          <w:ilvl w:val="1"/>
          <w:numId w:val="14"/>
        </w:numPr>
        <w:tabs>
          <w:tab w:val="clear" w:pos="792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Стороны берут на себя обязательства принять надлежащие меры по защите конфиденциальной информации.</w:t>
      </w:r>
    </w:p>
    <w:p w:rsidR="00925671" w:rsidRPr="00CA0462" w:rsidRDefault="00925671" w:rsidP="00925671">
      <w:pPr>
        <w:pStyle w:val="Iniiaiieoaeno3"/>
        <w:tabs>
          <w:tab w:val="left" w:pos="1134"/>
        </w:tabs>
        <w:ind w:left="567"/>
        <w:rPr>
          <w:rFonts w:ascii="Times New Roman" w:hAnsi="Times New Roman" w:cs="Times New Roman"/>
          <w:sz w:val="20"/>
          <w:szCs w:val="20"/>
        </w:rPr>
      </w:pPr>
    </w:p>
    <w:p w:rsidR="00112246" w:rsidRPr="00CA0462" w:rsidRDefault="00112246" w:rsidP="0050667C">
      <w:pPr>
        <w:pStyle w:val="caaieiaie1"/>
        <w:numPr>
          <w:ilvl w:val="0"/>
          <w:numId w:val="21"/>
        </w:numPr>
        <w:ind w:left="0" w:firstLine="0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ЗАКЛЮЧИТЕЛЬНЫЕ ПОЛОЖЕНИЯ</w:t>
      </w:r>
    </w:p>
    <w:p w:rsidR="00112246" w:rsidRPr="00CA0462" w:rsidRDefault="00112246" w:rsidP="00324788">
      <w:pPr>
        <w:pStyle w:val="Iniiaiieoaeno3"/>
        <w:numPr>
          <w:ilvl w:val="1"/>
          <w:numId w:val="15"/>
        </w:numPr>
        <w:tabs>
          <w:tab w:val="clear" w:pos="792"/>
          <w:tab w:val="left" w:pos="1134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В случае изменения законодательства Российской Федерации, влекущего в обязательном порядке изменения условий настоящего Договора, действуют правила соответствующих норм законодательства, а Стороны обязуются незамедлительно согласовать и заключить соглашение о внесении соответствующих изменений и дополнений в настоящий Договор.</w:t>
      </w:r>
    </w:p>
    <w:p w:rsidR="00112246" w:rsidRPr="00CA0462" w:rsidRDefault="00112246" w:rsidP="00324788">
      <w:pPr>
        <w:pStyle w:val="Iniiaiieoaeno3"/>
        <w:numPr>
          <w:ilvl w:val="1"/>
          <w:numId w:val="15"/>
        </w:numPr>
        <w:tabs>
          <w:tab w:val="clear" w:pos="792"/>
          <w:tab w:val="left" w:pos="1134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 xml:space="preserve">Любые изменения и дополнения к настоящему Договору действительны при условии, если они </w:t>
      </w:r>
      <w:r w:rsidR="00CA70FE">
        <w:rPr>
          <w:rFonts w:ascii="Times New Roman" w:hAnsi="Times New Roman" w:cs="Times New Roman"/>
          <w:sz w:val="20"/>
          <w:szCs w:val="20"/>
        </w:rPr>
        <w:t>вносятся Сторонами путем составления одного документа (в том числе электронного), подписанного</w:t>
      </w:r>
      <w:r w:rsidRPr="00CA0462">
        <w:rPr>
          <w:rFonts w:ascii="Times New Roman" w:hAnsi="Times New Roman" w:cs="Times New Roman"/>
          <w:sz w:val="20"/>
          <w:szCs w:val="20"/>
        </w:rPr>
        <w:t xml:space="preserve"> надлежащим образом уполном</w:t>
      </w:r>
      <w:r w:rsidR="00CA70FE">
        <w:rPr>
          <w:rFonts w:ascii="Times New Roman" w:hAnsi="Times New Roman" w:cs="Times New Roman"/>
          <w:sz w:val="20"/>
          <w:szCs w:val="20"/>
        </w:rPr>
        <w:t>оченными на то представителями С</w:t>
      </w:r>
      <w:r w:rsidRPr="00CA0462">
        <w:rPr>
          <w:rFonts w:ascii="Times New Roman" w:hAnsi="Times New Roman" w:cs="Times New Roman"/>
          <w:sz w:val="20"/>
          <w:szCs w:val="20"/>
        </w:rPr>
        <w:t>торон.</w:t>
      </w:r>
    </w:p>
    <w:p w:rsidR="00112246" w:rsidRPr="00CA0462" w:rsidRDefault="00112246" w:rsidP="00324788">
      <w:pPr>
        <w:pStyle w:val="Iniiaiieoaeno3"/>
        <w:numPr>
          <w:ilvl w:val="1"/>
          <w:numId w:val="15"/>
        </w:numPr>
        <w:tabs>
          <w:tab w:val="clear" w:pos="792"/>
          <w:tab w:val="left" w:pos="1134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Стороны обязуются незамедлительно сообщать друг другу обо всех изменениях в учредительных документах, в банковских, почтовых и иных реквизитах, а также о любых известных обстоятельствах, способных негативно повлиять на своевременное и надлежащее исполнение обязательств Сторон по настоящему Договору.</w:t>
      </w:r>
    </w:p>
    <w:p w:rsidR="00112246" w:rsidRPr="00CA0462" w:rsidRDefault="00112246" w:rsidP="00324788">
      <w:pPr>
        <w:pStyle w:val="Iniiaiieoaeno3"/>
        <w:numPr>
          <w:ilvl w:val="1"/>
          <w:numId w:val="15"/>
        </w:numPr>
        <w:tabs>
          <w:tab w:val="clear" w:pos="792"/>
          <w:tab w:val="left" w:pos="1134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 xml:space="preserve">Настоящий Договор </w:t>
      </w:r>
      <w:r w:rsidR="00CA70FE">
        <w:rPr>
          <w:rFonts w:ascii="Times New Roman" w:hAnsi="Times New Roman" w:cs="Times New Roman"/>
          <w:sz w:val="20"/>
          <w:szCs w:val="20"/>
        </w:rPr>
        <w:t>подписывается Сторонами</w:t>
      </w:r>
      <w:r w:rsidRPr="00CA0462">
        <w:rPr>
          <w:rFonts w:ascii="Times New Roman" w:hAnsi="Times New Roman" w:cs="Times New Roman"/>
          <w:sz w:val="20"/>
          <w:szCs w:val="20"/>
        </w:rPr>
        <w:t xml:space="preserve"> в 2 (Двух)</w:t>
      </w:r>
      <w:r w:rsidR="00CA70FE">
        <w:rPr>
          <w:rFonts w:ascii="Times New Roman" w:hAnsi="Times New Roman" w:cs="Times New Roman"/>
          <w:sz w:val="20"/>
          <w:szCs w:val="20"/>
        </w:rPr>
        <w:t xml:space="preserve"> бумажных</w:t>
      </w:r>
      <w:r w:rsidRPr="00CA0462">
        <w:rPr>
          <w:rFonts w:ascii="Times New Roman" w:hAnsi="Times New Roman" w:cs="Times New Roman"/>
          <w:sz w:val="20"/>
          <w:szCs w:val="20"/>
        </w:rPr>
        <w:t xml:space="preserve"> экземплярах, имеющих равную юридическую силу, один – Управляющей компании, один – </w:t>
      </w:r>
      <w:r w:rsidR="00CA70FE">
        <w:rPr>
          <w:rFonts w:ascii="Times New Roman" w:hAnsi="Times New Roman" w:cs="Times New Roman"/>
          <w:sz w:val="20"/>
          <w:szCs w:val="20"/>
        </w:rPr>
        <w:t xml:space="preserve">Специализированному депозитарию, либо заключается Сторонами в электронной форме с подписанием </w:t>
      </w:r>
      <w:proofErr w:type="spellStart"/>
      <w:r w:rsidR="00CA70FE">
        <w:rPr>
          <w:rFonts w:ascii="Times New Roman" w:hAnsi="Times New Roman" w:cs="Times New Roman"/>
          <w:sz w:val="20"/>
          <w:szCs w:val="20"/>
        </w:rPr>
        <w:t>квалифицрованной</w:t>
      </w:r>
      <w:proofErr w:type="spellEnd"/>
      <w:r w:rsidR="00CA70FE">
        <w:rPr>
          <w:rFonts w:ascii="Times New Roman" w:hAnsi="Times New Roman" w:cs="Times New Roman"/>
          <w:sz w:val="20"/>
          <w:szCs w:val="20"/>
        </w:rPr>
        <w:t xml:space="preserve"> электронной подписью уполномоченных на то представителей Сторон.</w:t>
      </w:r>
    </w:p>
    <w:p w:rsidR="00925671" w:rsidRPr="00CA0462" w:rsidRDefault="00925671" w:rsidP="00925671">
      <w:pPr>
        <w:pStyle w:val="Iniiaiieoaeno3"/>
        <w:tabs>
          <w:tab w:val="left" w:pos="1134"/>
        </w:tabs>
        <w:ind w:left="567"/>
        <w:rPr>
          <w:rFonts w:ascii="Times New Roman" w:hAnsi="Times New Roman" w:cs="Times New Roman"/>
          <w:sz w:val="20"/>
          <w:szCs w:val="20"/>
        </w:rPr>
      </w:pPr>
    </w:p>
    <w:p w:rsidR="00112246" w:rsidRPr="004B50FF" w:rsidRDefault="00112246" w:rsidP="0050667C">
      <w:pPr>
        <w:pStyle w:val="caaieiaie1"/>
        <w:numPr>
          <w:ilvl w:val="0"/>
          <w:numId w:val="21"/>
        </w:numPr>
        <w:ind w:left="0" w:firstLine="0"/>
        <w:rPr>
          <w:rFonts w:ascii="Times New Roman" w:hAnsi="Times New Roman" w:cs="Times New Roman"/>
          <w:sz w:val="20"/>
          <w:szCs w:val="20"/>
        </w:rPr>
      </w:pPr>
      <w:r w:rsidRPr="004B50FF">
        <w:rPr>
          <w:rFonts w:ascii="Times New Roman" w:hAnsi="Times New Roman" w:cs="Times New Roman"/>
          <w:sz w:val="20"/>
          <w:szCs w:val="20"/>
        </w:rPr>
        <w:t>АДРЕСА И ПЛАТЕЖНЫЕ РЕКВИЗИТЫ СТОРОН</w:t>
      </w:r>
    </w:p>
    <w:p w:rsidR="00112246" w:rsidRPr="004B50FF" w:rsidRDefault="00112246" w:rsidP="00324788">
      <w:pPr>
        <w:jc w:val="both"/>
        <w:rPr>
          <w:rFonts w:ascii="Times New Roman" w:hAnsi="Times New Roman"/>
          <w:b/>
          <w:color w:val="000000"/>
          <w:u w:val="single"/>
        </w:rPr>
      </w:pPr>
      <w:r w:rsidRPr="004B50FF">
        <w:rPr>
          <w:rFonts w:ascii="Times New Roman" w:hAnsi="Times New Roman"/>
          <w:b/>
          <w:color w:val="000000"/>
          <w:u w:val="single"/>
        </w:rPr>
        <w:t>Управляющая компания:</w:t>
      </w:r>
    </w:p>
    <w:p w:rsidR="007D3651" w:rsidRPr="00897CA8" w:rsidRDefault="007D3651" w:rsidP="007D3651">
      <w:pPr>
        <w:jc w:val="both"/>
        <w:rPr>
          <w:rFonts w:ascii="Times New Roman" w:hAnsi="Times New Roman"/>
          <w:i/>
          <w:color w:val="000000"/>
        </w:rPr>
      </w:pPr>
      <w:r w:rsidRPr="00897CA8">
        <w:rPr>
          <w:rFonts w:ascii="Times New Roman" w:hAnsi="Times New Roman"/>
          <w:color w:val="000000"/>
        </w:rPr>
        <w:t>Полное фирменное наименование:</w:t>
      </w:r>
      <w:r w:rsidR="00897CA8" w:rsidRPr="00897CA8">
        <w:rPr>
          <w:rFonts w:ascii="Times New Roman" w:hAnsi="Times New Roman"/>
          <w:color w:val="000000"/>
        </w:rPr>
        <w:t xml:space="preserve"> </w:t>
      </w:r>
      <w:r w:rsidR="00D5481B">
        <w:rPr>
          <w:rFonts w:ascii="Times New Roman" w:hAnsi="Times New Roman"/>
          <w:i/>
          <w:color w:val="000000"/>
        </w:rPr>
        <w:t>____________________________________</w:t>
      </w:r>
    </w:p>
    <w:p w:rsidR="007D3651" w:rsidRPr="00897CA8" w:rsidRDefault="007D3651" w:rsidP="007D3651">
      <w:pPr>
        <w:jc w:val="both"/>
        <w:rPr>
          <w:rFonts w:ascii="Times New Roman" w:hAnsi="Times New Roman"/>
          <w:color w:val="000000"/>
        </w:rPr>
      </w:pPr>
      <w:r w:rsidRPr="00897CA8">
        <w:rPr>
          <w:rFonts w:ascii="Times New Roman" w:hAnsi="Times New Roman"/>
          <w:color w:val="000000"/>
        </w:rPr>
        <w:t>Место нахождения:</w:t>
      </w:r>
      <w:r w:rsidRPr="00897CA8">
        <w:rPr>
          <w:rFonts w:ascii="Times New Roman" w:hAnsi="Times New Roman"/>
          <w:i/>
          <w:color w:val="000000"/>
        </w:rPr>
        <w:t xml:space="preserve"> </w:t>
      </w:r>
      <w:r w:rsidR="00D5481B">
        <w:rPr>
          <w:rFonts w:ascii="Times New Roman" w:hAnsi="Times New Roman"/>
          <w:i/>
          <w:color w:val="000000"/>
        </w:rPr>
        <w:t>____________________</w:t>
      </w:r>
    </w:p>
    <w:p w:rsidR="007D3651" w:rsidRPr="00897CA8" w:rsidRDefault="007D3651" w:rsidP="007D3651">
      <w:pPr>
        <w:rPr>
          <w:rFonts w:ascii="Times New Roman" w:hAnsi="Times New Roman"/>
          <w:i/>
          <w:color w:val="000000"/>
        </w:rPr>
      </w:pPr>
      <w:r w:rsidRPr="00897CA8">
        <w:rPr>
          <w:rFonts w:ascii="Times New Roman" w:hAnsi="Times New Roman"/>
          <w:color w:val="000000"/>
        </w:rPr>
        <w:t xml:space="preserve">ИНН: </w:t>
      </w:r>
      <w:r w:rsidR="00D5481B">
        <w:rPr>
          <w:rFonts w:ascii="Times New Roman" w:hAnsi="Times New Roman"/>
          <w:color w:val="000000"/>
        </w:rPr>
        <w:t>________________</w:t>
      </w:r>
    </w:p>
    <w:p w:rsidR="007D3651" w:rsidRPr="00897CA8" w:rsidRDefault="007D3651" w:rsidP="007D3651">
      <w:pPr>
        <w:rPr>
          <w:rFonts w:ascii="Times New Roman" w:hAnsi="Times New Roman"/>
          <w:i/>
          <w:color w:val="000000"/>
        </w:rPr>
      </w:pPr>
      <w:r w:rsidRPr="00897CA8">
        <w:rPr>
          <w:rFonts w:ascii="Times New Roman" w:hAnsi="Times New Roman"/>
          <w:color w:val="000000"/>
        </w:rPr>
        <w:t xml:space="preserve">КПП: </w:t>
      </w:r>
      <w:r w:rsidR="00D5481B">
        <w:rPr>
          <w:rFonts w:ascii="Times New Roman" w:hAnsi="Times New Roman"/>
          <w:color w:val="000000"/>
        </w:rPr>
        <w:t>________________</w:t>
      </w:r>
    </w:p>
    <w:p w:rsidR="00570F02" w:rsidRDefault="00570F02" w:rsidP="00570F02">
      <w:pPr>
        <w:jc w:val="both"/>
        <w:rPr>
          <w:rFonts w:ascii="Times New Roman" w:hAnsi="Times New Roman"/>
          <w:i/>
          <w:color w:val="000000"/>
        </w:rPr>
      </w:pPr>
      <w:r w:rsidRPr="000D28EA">
        <w:rPr>
          <w:rFonts w:ascii="Times New Roman" w:hAnsi="Times New Roman"/>
          <w:color w:val="000000"/>
        </w:rPr>
        <w:t xml:space="preserve">Банковские реквизиты: </w:t>
      </w:r>
      <w:r w:rsidR="00D5481B">
        <w:rPr>
          <w:rFonts w:ascii="Times New Roman" w:hAnsi="Times New Roman"/>
          <w:i/>
          <w:color w:val="000000"/>
        </w:rPr>
        <w:t>_____________________________________</w:t>
      </w:r>
    </w:p>
    <w:p w:rsidR="00942EE7" w:rsidRDefault="00942EE7" w:rsidP="00324788">
      <w:pPr>
        <w:jc w:val="both"/>
        <w:rPr>
          <w:rFonts w:ascii="Times New Roman" w:hAnsi="Times New Roman"/>
          <w:b/>
          <w:color w:val="000000"/>
          <w:u w:val="single"/>
        </w:rPr>
      </w:pPr>
    </w:p>
    <w:p w:rsidR="00112246" w:rsidRPr="004B50FF" w:rsidRDefault="00112246" w:rsidP="00324788">
      <w:pPr>
        <w:jc w:val="both"/>
        <w:rPr>
          <w:rFonts w:ascii="Times New Roman" w:hAnsi="Times New Roman"/>
          <w:b/>
          <w:color w:val="000000"/>
          <w:u w:val="single"/>
        </w:rPr>
      </w:pPr>
      <w:r w:rsidRPr="004B50FF">
        <w:rPr>
          <w:rFonts w:ascii="Times New Roman" w:hAnsi="Times New Roman"/>
          <w:b/>
          <w:color w:val="000000"/>
          <w:u w:val="single"/>
        </w:rPr>
        <w:t>Специализированный депозитарий:</w:t>
      </w:r>
    </w:p>
    <w:p w:rsidR="00112246" w:rsidRPr="004B50FF" w:rsidRDefault="00112246" w:rsidP="00324788">
      <w:pPr>
        <w:jc w:val="both"/>
        <w:rPr>
          <w:rFonts w:ascii="Times New Roman" w:hAnsi="Times New Roman"/>
          <w:i/>
          <w:color w:val="000000"/>
        </w:rPr>
      </w:pPr>
      <w:bookmarkStart w:id="4" w:name="_Hlk214357791"/>
      <w:r w:rsidRPr="004B50FF">
        <w:rPr>
          <w:rFonts w:ascii="Times New Roman" w:hAnsi="Times New Roman"/>
          <w:color w:val="000000"/>
        </w:rPr>
        <w:t xml:space="preserve">Полное фирменное наименование: </w:t>
      </w:r>
      <w:r w:rsidR="0078215D">
        <w:rPr>
          <w:rFonts w:ascii="Times New Roman" w:hAnsi="Times New Roman"/>
          <w:i/>
          <w:color w:val="000000"/>
        </w:rPr>
        <w:t>А</w:t>
      </w:r>
      <w:r w:rsidRPr="004B50FF">
        <w:rPr>
          <w:rFonts w:ascii="Times New Roman" w:hAnsi="Times New Roman"/>
          <w:i/>
          <w:color w:val="000000"/>
        </w:rPr>
        <w:t>кционерное общество «</w:t>
      </w:r>
      <w:r w:rsidR="000D7F2E">
        <w:rPr>
          <w:rFonts w:ascii="Times New Roman" w:hAnsi="Times New Roman"/>
          <w:i/>
          <w:color w:val="000000"/>
        </w:rPr>
        <w:t>Вторая линия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5598"/>
      </w:tblGrid>
      <w:tr w:rsidR="000D7F2E" w:rsidTr="002C0D51">
        <w:tc>
          <w:tcPr>
            <w:tcW w:w="2410" w:type="dxa"/>
            <w:hideMark/>
          </w:tcPr>
          <w:p w:rsidR="000D7F2E" w:rsidRPr="003B649E" w:rsidRDefault="000D7F2E" w:rsidP="000D7F2E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3B649E">
              <w:rPr>
                <w:rFonts w:ascii="Times New Roman" w:hAnsi="Times New Roman"/>
                <w:sz w:val="18"/>
                <w:szCs w:val="18"/>
              </w:rPr>
              <w:t>Адрес (место нахождения):</w:t>
            </w:r>
          </w:p>
        </w:tc>
        <w:tc>
          <w:tcPr>
            <w:tcW w:w="5598" w:type="dxa"/>
            <w:hideMark/>
          </w:tcPr>
          <w:p w:rsidR="000D7F2E" w:rsidRPr="003B649E" w:rsidRDefault="000D7F2E" w:rsidP="000D7F2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B649E">
              <w:rPr>
                <w:rFonts w:ascii="Times New Roman" w:hAnsi="Times New Roman"/>
                <w:sz w:val="18"/>
                <w:szCs w:val="18"/>
              </w:rPr>
              <w:t xml:space="preserve">125057, </w:t>
            </w:r>
            <w:proofErr w:type="spellStart"/>
            <w:r w:rsidRPr="003B649E">
              <w:rPr>
                <w:rFonts w:ascii="Times New Roman" w:hAnsi="Times New Roman"/>
                <w:sz w:val="18"/>
                <w:szCs w:val="18"/>
              </w:rPr>
              <w:t>г.Москва</w:t>
            </w:r>
            <w:proofErr w:type="spellEnd"/>
            <w:r w:rsidRPr="003B649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3B649E">
              <w:rPr>
                <w:rFonts w:ascii="Times New Roman" w:hAnsi="Times New Roman"/>
                <w:sz w:val="18"/>
                <w:szCs w:val="18"/>
              </w:rPr>
              <w:t>вн.тер.г</w:t>
            </w:r>
            <w:proofErr w:type="spellEnd"/>
            <w:r w:rsidRPr="003B649E">
              <w:rPr>
                <w:rFonts w:ascii="Times New Roman" w:hAnsi="Times New Roman"/>
                <w:sz w:val="18"/>
                <w:szCs w:val="18"/>
              </w:rPr>
              <w:t xml:space="preserve">. муниципальный округ Хорошевский, </w:t>
            </w:r>
            <w:proofErr w:type="spellStart"/>
            <w:r w:rsidRPr="003B649E">
              <w:rPr>
                <w:rFonts w:ascii="Times New Roman" w:hAnsi="Times New Roman"/>
                <w:sz w:val="18"/>
                <w:szCs w:val="18"/>
              </w:rPr>
              <w:t>пр-кт</w:t>
            </w:r>
            <w:proofErr w:type="spellEnd"/>
            <w:r w:rsidRPr="003B649E">
              <w:rPr>
                <w:rFonts w:ascii="Times New Roman" w:hAnsi="Times New Roman"/>
                <w:sz w:val="18"/>
                <w:szCs w:val="18"/>
              </w:rPr>
              <w:t xml:space="preserve"> Ленинградский, д. </w:t>
            </w:r>
            <w:proofErr w:type="gramStart"/>
            <w:r w:rsidRPr="003B649E">
              <w:rPr>
                <w:rFonts w:ascii="Times New Roman" w:hAnsi="Times New Roman"/>
                <w:sz w:val="18"/>
                <w:szCs w:val="18"/>
              </w:rPr>
              <w:t>57 ,</w:t>
            </w:r>
            <w:proofErr w:type="gramEnd"/>
            <w:r w:rsidRPr="003B64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B649E">
              <w:rPr>
                <w:rFonts w:ascii="Times New Roman" w:hAnsi="Times New Roman"/>
                <w:sz w:val="18"/>
                <w:szCs w:val="18"/>
              </w:rPr>
              <w:t>помещ</w:t>
            </w:r>
            <w:proofErr w:type="spellEnd"/>
            <w:r w:rsidRPr="003B649E">
              <w:rPr>
                <w:rFonts w:ascii="Times New Roman" w:hAnsi="Times New Roman"/>
                <w:sz w:val="18"/>
                <w:szCs w:val="18"/>
              </w:rPr>
              <w:t>. 15/2</w:t>
            </w:r>
          </w:p>
        </w:tc>
      </w:tr>
      <w:tr w:rsidR="000D7F2E" w:rsidTr="002C0D51">
        <w:tc>
          <w:tcPr>
            <w:tcW w:w="2410" w:type="dxa"/>
          </w:tcPr>
          <w:p w:rsidR="000D7F2E" w:rsidRPr="003B649E" w:rsidRDefault="000D7F2E" w:rsidP="000D7F2E">
            <w:pPr>
              <w:snapToGrid w:val="0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8" w:type="dxa"/>
            <w:hideMark/>
          </w:tcPr>
          <w:p w:rsidR="000D7F2E" w:rsidRPr="003B649E" w:rsidRDefault="000D7F2E" w:rsidP="000D7F2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B649E">
              <w:rPr>
                <w:rFonts w:ascii="Times New Roman" w:hAnsi="Times New Roman"/>
                <w:sz w:val="18"/>
                <w:szCs w:val="18"/>
              </w:rPr>
              <w:t xml:space="preserve">ОГРН 1257700134009 ИНН </w:t>
            </w:r>
            <w:proofErr w:type="gramStart"/>
            <w:r w:rsidRPr="003B649E">
              <w:rPr>
                <w:rFonts w:ascii="Times New Roman" w:hAnsi="Times New Roman"/>
                <w:sz w:val="18"/>
                <w:szCs w:val="18"/>
              </w:rPr>
              <w:t>9714072529  КПП</w:t>
            </w:r>
            <w:proofErr w:type="gramEnd"/>
            <w:r w:rsidRPr="003B649E">
              <w:rPr>
                <w:rFonts w:ascii="Times New Roman" w:hAnsi="Times New Roman"/>
                <w:sz w:val="18"/>
                <w:szCs w:val="18"/>
              </w:rPr>
              <w:t xml:space="preserve"> 771401001</w:t>
            </w:r>
          </w:p>
        </w:tc>
      </w:tr>
      <w:tr w:rsidR="000D7F2E" w:rsidTr="002C0D51">
        <w:trPr>
          <w:trHeight w:val="80"/>
        </w:trPr>
        <w:tc>
          <w:tcPr>
            <w:tcW w:w="2410" w:type="dxa"/>
            <w:hideMark/>
          </w:tcPr>
          <w:p w:rsidR="000D7F2E" w:rsidRPr="003B649E" w:rsidRDefault="000D7F2E" w:rsidP="000D7F2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B649E">
              <w:rPr>
                <w:rFonts w:ascii="Times New Roman" w:hAnsi="Times New Roman"/>
                <w:sz w:val="18"/>
                <w:szCs w:val="18"/>
              </w:rPr>
              <w:t>Банковские реквизиты:</w:t>
            </w:r>
          </w:p>
        </w:tc>
        <w:tc>
          <w:tcPr>
            <w:tcW w:w="5598" w:type="dxa"/>
            <w:hideMark/>
          </w:tcPr>
          <w:p w:rsidR="000D7F2E" w:rsidRPr="003B649E" w:rsidRDefault="000D7F2E" w:rsidP="000D7F2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B649E">
              <w:rPr>
                <w:rFonts w:ascii="Times New Roman" w:hAnsi="Times New Roman"/>
                <w:sz w:val="18"/>
                <w:szCs w:val="18"/>
              </w:rPr>
              <w:t>Р/с 40701810401300002109 в АО «Альфа-Банк», г. Москва</w:t>
            </w:r>
          </w:p>
        </w:tc>
      </w:tr>
      <w:tr w:rsidR="000D7F2E" w:rsidTr="002C0D51">
        <w:trPr>
          <w:trHeight w:val="80"/>
        </w:trPr>
        <w:tc>
          <w:tcPr>
            <w:tcW w:w="2410" w:type="dxa"/>
          </w:tcPr>
          <w:p w:rsidR="000D7F2E" w:rsidRPr="003B649E" w:rsidRDefault="000D7F2E" w:rsidP="000D7F2E">
            <w:pPr>
              <w:snapToGrid w:val="0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8" w:type="dxa"/>
            <w:hideMark/>
          </w:tcPr>
          <w:p w:rsidR="000D7F2E" w:rsidRPr="003B649E" w:rsidRDefault="000D7F2E" w:rsidP="000D7F2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B649E">
              <w:rPr>
                <w:rFonts w:ascii="Times New Roman" w:hAnsi="Times New Roman"/>
                <w:sz w:val="18"/>
                <w:szCs w:val="18"/>
              </w:rPr>
              <w:t>К/с 30101810200000000593; БИК 044525593</w:t>
            </w:r>
          </w:p>
        </w:tc>
      </w:tr>
      <w:tr w:rsidR="000D7F2E" w:rsidTr="002C0D51">
        <w:tc>
          <w:tcPr>
            <w:tcW w:w="2410" w:type="dxa"/>
          </w:tcPr>
          <w:p w:rsidR="000D7F2E" w:rsidRPr="003B649E" w:rsidRDefault="000D7F2E" w:rsidP="002C0D51">
            <w:pPr>
              <w:snapToGrid w:val="0"/>
              <w:spacing w:line="276" w:lineRule="auto"/>
              <w:ind w:left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8" w:type="dxa"/>
            <w:hideMark/>
          </w:tcPr>
          <w:p w:rsidR="000D7F2E" w:rsidRPr="003B649E" w:rsidRDefault="000D7F2E" w:rsidP="002C0D51">
            <w:pPr>
              <w:spacing w:line="276" w:lineRule="auto"/>
              <w:ind w:left="284"/>
              <w:rPr>
                <w:rFonts w:ascii="Times New Roman" w:hAnsi="Times New Roman"/>
                <w:sz w:val="18"/>
                <w:szCs w:val="18"/>
              </w:rPr>
            </w:pPr>
            <w:r w:rsidRPr="003B649E">
              <w:rPr>
                <w:rFonts w:ascii="Times New Roman" w:hAnsi="Times New Roman"/>
                <w:sz w:val="18"/>
                <w:szCs w:val="18"/>
              </w:rPr>
              <w:t xml:space="preserve">ОКПО </w:t>
            </w:r>
            <w:r w:rsidRPr="003B649E">
              <w:rPr>
                <w:rFonts w:ascii="Times New Roman" w:hAnsi="Times New Roman"/>
                <w:color w:val="212529"/>
                <w:sz w:val="18"/>
                <w:szCs w:val="18"/>
              </w:rPr>
              <w:t>72410703</w:t>
            </w:r>
            <w:r w:rsidRPr="003B649E">
              <w:rPr>
                <w:rFonts w:ascii="Times New Roman" w:hAnsi="Times New Roman"/>
                <w:sz w:val="18"/>
                <w:szCs w:val="18"/>
              </w:rPr>
              <w:t>; ОКВЭД 66.11.3, 69.10</w:t>
            </w:r>
          </w:p>
        </w:tc>
      </w:tr>
      <w:tr w:rsidR="000D7F2E" w:rsidRPr="001D1042" w:rsidTr="002C0D51">
        <w:tc>
          <w:tcPr>
            <w:tcW w:w="2410" w:type="dxa"/>
            <w:hideMark/>
          </w:tcPr>
          <w:p w:rsidR="000D7F2E" w:rsidRPr="003B649E" w:rsidRDefault="000D7F2E" w:rsidP="002C0D51">
            <w:pPr>
              <w:spacing w:line="276" w:lineRule="auto"/>
              <w:ind w:left="284"/>
              <w:rPr>
                <w:rFonts w:ascii="Times New Roman" w:hAnsi="Times New Roman"/>
                <w:sz w:val="18"/>
                <w:szCs w:val="18"/>
              </w:rPr>
            </w:pPr>
            <w:r w:rsidRPr="003B649E">
              <w:rPr>
                <w:rFonts w:ascii="Times New Roman" w:hAnsi="Times New Roman"/>
                <w:sz w:val="18"/>
                <w:szCs w:val="18"/>
              </w:rPr>
              <w:t>Телефоны</w:t>
            </w:r>
          </w:p>
        </w:tc>
        <w:tc>
          <w:tcPr>
            <w:tcW w:w="5598" w:type="dxa"/>
            <w:hideMark/>
          </w:tcPr>
          <w:p w:rsidR="000D7F2E" w:rsidRPr="003B649E" w:rsidRDefault="000D7F2E" w:rsidP="002C0D51">
            <w:pPr>
              <w:spacing w:line="276" w:lineRule="auto"/>
              <w:ind w:left="284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B649E">
              <w:rPr>
                <w:rFonts w:ascii="Times New Roman" w:hAnsi="Times New Roman"/>
                <w:sz w:val="18"/>
                <w:szCs w:val="18"/>
              </w:rPr>
              <w:t>Тел</w:t>
            </w:r>
            <w:r w:rsidRPr="003B649E">
              <w:rPr>
                <w:rFonts w:ascii="Times New Roman" w:hAnsi="Times New Roman"/>
                <w:sz w:val="18"/>
                <w:szCs w:val="18"/>
                <w:lang w:val="en-US"/>
              </w:rPr>
              <w:t>.: (499) 940-68-</w:t>
            </w:r>
            <w:proofErr w:type="gramStart"/>
            <w:r w:rsidRPr="003B649E">
              <w:rPr>
                <w:rFonts w:ascii="Times New Roman" w:hAnsi="Times New Roman"/>
                <w:sz w:val="18"/>
                <w:szCs w:val="18"/>
                <w:lang w:val="en-US"/>
              </w:rPr>
              <w:t>70  e-mail</w:t>
            </w:r>
            <w:proofErr w:type="gramEnd"/>
            <w:r w:rsidRPr="003B649E">
              <w:rPr>
                <w:rFonts w:ascii="Times New Roman" w:hAnsi="Times New Roman"/>
                <w:sz w:val="18"/>
                <w:szCs w:val="18"/>
                <w:lang w:val="en-US"/>
              </w:rPr>
              <w:t>: info@line2.ru</w:t>
            </w:r>
          </w:p>
        </w:tc>
      </w:tr>
      <w:bookmarkEnd w:id="4"/>
    </w:tbl>
    <w:p w:rsidR="000D7F2E" w:rsidRPr="00234837" w:rsidRDefault="000D7F2E" w:rsidP="000D7F2E">
      <w:pPr>
        <w:jc w:val="both"/>
        <w:rPr>
          <w:lang w:val="en-US" w:eastAsia="ru-RU"/>
        </w:rPr>
      </w:pPr>
    </w:p>
    <w:p w:rsidR="00B436B4" w:rsidRPr="001B64B2" w:rsidRDefault="00B436B4" w:rsidP="00324788">
      <w:pPr>
        <w:pStyle w:val="caaieiaie1"/>
        <w:rPr>
          <w:rFonts w:ascii="Times New Roman" w:hAnsi="Times New Roman" w:cs="Times New Roman"/>
          <w:sz w:val="20"/>
          <w:szCs w:val="20"/>
          <w:lang w:val="en-US"/>
        </w:rPr>
      </w:pPr>
    </w:p>
    <w:p w:rsidR="00112246" w:rsidRPr="0059386A" w:rsidRDefault="00112246" w:rsidP="00324788">
      <w:pPr>
        <w:pStyle w:val="caaieiaie1"/>
        <w:rPr>
          <w:rFonts w:ascii="Times New Roman" w:hAnsi="Times New Roman" w:cs="Times New Roman"/>
          <w:sz w:val="20"/>
          <w:szCs w:val="20"/>
        </w:rPr>
      </w:pPr>
      <w:r w:rsidRPr="0059386A">
        <w:rPr>
          <w:rFonts w:ascii="Times New Roman" w:hAnsi="Times New Roman" w:cs="Times New Roman"/>
          <w:sz w:val="20"/>
          <w:szCs w:val="20"/>
        </w:rPr>
        <w:t>ПОДПИСИ СТОРОН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027"/>
        <w:gridCol w:w="4330"/>
      </w:tblGrid>
      <w:tr w:rsidR="00112246" w:rsidRPr="00F17D61" w:rsidTr="007D69A1">
        <w:trPr>
          <w:jc w:val="center"/>
        </w:trPr>
        <w:tc>
          <w:tcPr>
            <w:tcW w:w="5103" w:type="dxa"/>
          </w:tcPr>
          <w:p w:rsidR="00112246" w:rsidRPr="00F17D61" w:rsidRDefault="00112246" w:rsidP="00324788">
            <w:pPr>
              <w:jc w:val="both"/>
              <w:rPr>
                <w:rFonts w:ascii="Times New Roman" w:hAnsi="Times New Roman"/>
                <w:color w:val="000000"/>
              </w:rPr>
            </w:pPr>
            <w:r w:rsidRPr="00F17D61">
              <w:rPr>
                <w:rFonts w:ascii="Times New Roman" w:hAnsi="Times New Roman"/>
                <w:b/>
              </w:rPr>
              <w:t>Управляющая компания</w:t>
            </w:r>
            <w:r w:rsidRPr="00F17D61">
              <w:rPr>
                <w:rFonts w:ascii="Times New Roman" w:hAnsi="Times New Roman"/>
                <w:color w:val="000000"/>
              </w:rPr>
              <w:t>:</w:t>
            </w:r>
          </w:p>
          <w:p w:rsidR="00112246" w:rsidRPr="00F17D61" w:rsidRDefault="00112246" w:rsidP="00324788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2246" w:rsidRPr="00F17D61" w:rsidRDefault="00112246" w:rsidP="00324788">
            <w:pPr>
              <w:jc w:val="both"/>
              <w:rPr>
                <w:rFonts w:ascii="Times New Roman" w:hAnsi="Times New Roman"/>
                <w:color w:val="000000"/>
              </w:rPr>
            </w:pPr>
            <w:r w:rsidRPr="00F17D61">
              <w:rPr>
                <w:rFonts w:ascii="Times New Roman" w:hAnsi="Times New Roman"/>
                <w:color w:val="000000"/>
              </w:rPr>
              <w:t>____________________________/</w:t>
            </w:r>
            <w:r w:rsidR="007814E2">
              <w:rPr>
                <w:rFonts w:ascii="Times New Roman" w:hAnsi="Times New Roman"/>
                <w:color w:val="000000"/>
              </w:rPr>
              <w:t>_________________</w:t>
            </w:r>
            <w:r w:rsidRPr="00897CA8">
              <w:rPr>
                <w:rFonts w:ascii="Times New Roman" w:hAnsi="Times New Roman"/>
                <w:color w:val="000000"/>
              </w:rPr>
              <w:t>/</w:t>
            </w:r>
          </w:p>
          <w:p w:rsidR="00112246" w:rsidRPr="00F17D61" w:rsidRDefault="00112246" w:rsidP="00324788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2246" w:rsidRPr="00F17D61" w:rsidRDefault="00112246" w:rsidP="00324788">
            <w:pPr>
              <w:jc w:val="both"/>
              <w:rPr>
                <w:rFonts w:ascii="Times New Roman" w:hAnsi="Times New Roman"/>
                <w:color w:val="000000"/>
              </w:rPr>
            </w:pPr>
            <w:r w:rsidRPr="00F17D61">
              <w:rPr>
                <w:rFonts w:ascii="Times New Roman" w:hAnsi="Times New Roman"/>
                <w:color w:val="000000"/>
              </w:rPr>
              <w:t>М.П.</w:t>
            </w:r>
          </w:p>
        </w:tc>
        <w:tc>
          <w:tcPr>
            <w:tcW w:w="4945" w:type="dxa"/>
          </w:tcPr>
          <w:p w:rsidR="00112246" w:rsidRPr="00F17D61" w:rsidRDefault="00112246" w:rsidP="00324788">
            <w:pPr>
              <w:jc w:val="both"/>
              <w:rPr>
                <w:rFonts w:ascii="Times New Roman" w:hAnsi="Times New Roman"/>
                <w:color w:val="000000"/>
              </w:rPr>
            </w:pPr>
            <w:r w:rsidRPr="00F17D61">
              <w:rPr>
                <w:rFonts w:ascii="Times New Roman" w:hAnsi="Times New Roman"/>
                <w:b/>
                <w:color w:val="000000"/>
              </w:rPr>
              <w:t>Специализированный депозитарий</w:t>
            </w:r>
            <w:r w:rsidRPr="00F17D61">
              <w:rPr>
                <w:rFonts w:ascii="Times New Roman" w:hAnsi="Times New Roman"/>
                <w:color w:val="000000"/>
              </w:rPr>
              <w:t>:</w:t>
            </w:r>
          </w:p>
          <w:p w:rsidR="00112246" w:rsidRPr="00F17D61" w:rsidRDefault="00112246" w:rsidP="00324788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2246" w:rsidRPr="00F17D61" w:rsidRDefault="00112246" w:rsidP="00324788">
            <w:pPr>
              <w:jc w:val="both"/>
              <w:rPr>
                <w:rFonts w:ascii="Times New Roman" w:hAnsi="Times New Roman"/>
                <w:color w:val="000000"/>
              </w:rPr>
            </w:pPr>
            <w:r w:rsidRPr="00F17D61">
              <w:rPr>
                <w:rFonts w:ascii="Times New Roman" w:hAnsi="Times New Roman"/>
                <w:color w:val="000000"/>
              </w:rPr>
              <w:t>_________________________ /</w:t>
            </w:r>
            <w:r w:rsidR="000D7F2E">
              <w:rPr>
                <w:rFonts w:ascii="Times New Roman" w:hAnsi="Times New Roman"/>
                <w:color w:val="000000"/>
              </w:rPr>
              <w:t>______________</w:t>
            </w:r>
            <w:r w:rsidRPr="00F17D61">
              <w:rPr>
                <w:rFonts w:ascii="Times New Roman" w:hAnsi="Times New Roman"/>
                <w:color w:val="000000"/>
              </w:rPr>
              <w:t>/</w:t>
            </w:r>
          </w:p>
          <w:p w:rsidR="00112246" w:rsidRPr="00F17D61" w:rsidRDefault="00112246" w:rsidP="00324788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2246" w:rsidRPr="00F17D61" w:rsidRDefault="00112246" w:rsidP="00324788">
            <w:pPr>
              <w:jc w:val="both"/>
              <w:rPr>
                <w:rFonts w:ascii="Times New Roman" w:hAnsi="Times New Roman"/>
                <w:color w:val="000000"/>
              </w:rPr>
            </w:pPr>
            <w:r w:rsidRPr="00F17D61">
              <w:rPr>
                <w:rFonts w:ascii="Times New Roman" w:hAnsi="Times New Roman"/>
                <w:color w:val="000000"/>
              </w:rPr>
              <w:t>М.П.</w:t>
            </w:r>
          </w:p>
        </w:tc>
      </w:tr>
    </w:tbl>
    <w:p w:rsidR="00112246" w:rsidRPr="0059386A" w:rsidRDefault="00294AF9" w:rsidP="00324788">
      <w:pPr>
        <w:jc w:val="both"/>
        <w:rPr>
          <w:rFonts w:ascii="Times New Roman" w:hAnsi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ge">
                  <wp:posOffset>9635490</wp:posOffset>
                </wp:positionV>
                <wp:extent cx="7315200" cy="914400"/>
                <wp:effectExtent l="5080" t="5715" r="13970" b="133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" cap="rnd">
                          <a:solidFill>
                            <a:srgbClr val="C0C0C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B7D4E" id="Rectangle 2" o:spid="_x0000_s1026" style="position:absolute;margin-left:-45pt;margin-top:758.7pt;width:8in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" strokecolor="silver" strokeweight=".1pt">
                <v:stroke dashstyle="1 1" endcap="round"/>
                <w10:wrap anchory="page"/>
              </v:rect>
            </w:pict>
          </mc:Fallback>
        </mc:AlternateContent>
      </w:r>
    </w:p>
    <w:sectPr w:rsidR="00112246" w:rsidRPr="0059386A" w:rsidSect="00F8614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134" w:right="1134" w:bottom="1134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471" w:rsidRDefault="00380471">
      <w:r>
        <w:separator/>
      </w:r>
    </w:p>
  </w:endnote>
  <w:endnote w:type="continuationSeparator" w:id="0">
    <w:p w:rsidR="00380471" w:rsidRDefault="003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agmaticaCTT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1AF" w:rsidRDefault="0050068A" w:rsidP="000920F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071A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071AF" w:rsidRDefault="00E071A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1AF" w:rsidRPr="00471D7A" w:rsidRDefault="00E071AF" w:rsidP="00740D5D">
    <w:pPr>
      <w:pStyle w:val="a9"/>
      <w:pBdr>
        <w:bottom w:val="single" w:sz="6" w:space="1" w:color="auto"/>
      </w:pBdr>
      <w:tabs>
        <w:tab w:val="clear" w:pos="9355"/>
        <w:tab w:val="right" w:pos="10260"/>
      </w:tabs>
      <w:ind w:right="-52"/>
      <w:rPr>
        <w:rFonts w:ascii="Times New Roman" w:hAnsi="Times New Roman"/>
        <w:sz w:val="16"/>
        <w:szCs w:val="16"/>
      </w:rPr>
    </w:pPr>
  </w:p>
  <w:p w:rsidR="00E071AF" w:rsidRPr="001D7657" w:rsidRDefault="00E071AF" w:rsidP="00740D5D">
    <w:pPr>
      <w:pStyle w:val="a9"/>
      <w:tabs>
        <w:tab w:val="clear" w:pos="9355"/>
      </w:tabs>
      <w:rPr>
        <w:rFonts w:ascii="Times New Roman" w:hAnsi="Times New Roman"/>
        <w:sz w:val="16"/>
        <w:szCs w:val="16"/>
      </w:rPr>
    </w:pPr>
    <w:r w:rsidRPr="001D7657">
      <w:rPr>
        <w:rFonts w:ascii="Times New Roman" w:hAnsi="Times New Roman"/>
        <w:sz w:val="16"/>
        <w:szCs w:val="16"/>
      </w:rPr>
      <w:t>От имени Управляющей компании</w:t>
    </w:r>
    <w:proofErr w:type="gramStart"/>
    <w:r w:rsidRPr="001D7657">
      <w:rPr>
        <w:rFonts w:ascii="Times New Roman" w:hAnsi="Times New Roman"/>
        <w:sz w:val="16"/>
        <w:szCs w:val="16"/>
      </w:rPr>
      <w:t>:</w:t>
    </w:r>
    <w:r w:rsidRPr="001D7657">
      <w:rPr>
        <w:rFonts w:ascii="Times New Roman" w:hAnsi="Times New Roman"/>
        <w:sz w:val="16"/>
        <w:szCs w:val="16"/>
      </w:rPr>
      <w:tab/>
    </w:r>
    <w:r w:rsidRPr="001D7657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 w:rsidRPr="001D7657">
      <w:rPr>
        <w:rFonts w:ascii="Times New Roman" w:hAnsi="Times New Roman"/>
        <w:sz w:val="16"/>
        <w:szCs w:val="16"/>
      </w:rPr>
      <w:t>От</w:t>
    </w:r>
    <w:proofErr w:type="gramEnd"/>
    <w:r w:rsidRPr="001D7657">
      <w:rPr>
        <w:rFonts w:ascii="Times New Roman" w:hAnsi="Times New Roman"/>
        <w:sz w:val="16"/>
        <w:szCs w:val="16"/>
      </w:rPr>
      <w:t xml:space="preserve"> имени Специализированного депозитария:</w:t>
    </w:r>
  </w:p>
  <w:p w:rsidR="00E071AF" w:rsidRPr="001D7657" w:rsidRDefault="00E071AF" w:rsidP="00740D5D">
    <w:pPr>
      <w:pStyle w:val="a9"/>
      <w:tabs>
        <w:tab w:val="clear" w:pos="9355"/>
        <w:tab w:val="right" w:pos="10260"/>
      </w:tabs>
      <w:ind w:right="-52"/>
      <w:rPr>
        <w:rFonts w:ascii="Times New Roman" w:hAnsi="Times New Roman"/>
        <w:sz w:val="16"/>
        <w:szCs w:val="16"/>
      </w:rPr>
    </w:pPr>
  </w:p>
  <w:p w:rsidR="00E071AF" w:rsidRPr="001D7657" w:rsidRDefault="00E071AF" w:rsidP="00F86145">
    <w:pPr>
      <w:pStyle w:val="a9"/>
      <w:tabs>
        <w:tab w:val="clear" w:pos="9355"/>
      </w:tabs>
      <w:rPr>
        <w:rFonts w:ascii="Times New Roman" w:hAnsi="Times New Roman"/>
        <w:sz w:val="16"/>
        <w:szCs w:val="16"/>
      </w:rPr>
    </w:pPr>
    <w:r w:rsidRPr="001D7657">
      <w:rPr>
        <w:rFonts w:ascii="Times New Roman" w:hAnsi="Times New Roman"/>
        <w:sz w:val="16"/>
        <w:szCs w:val="16"/>
      </w:rPr>
      <w:t>____________</w:t>
    </w:r>
    <w:r>
      <w:rPr>
        <w:rFonts w:ascii="Times New Roman" w:hAnsi="Times New Roman"/>
        <w:sz w:val="16"/>
        <w:szCs w:val="16"/>
      </w:rPr>
      <w:t>____________</w:t>
    </w:r>
    <w:r w:rsidRPr="001D7657">
      <w:rPr>
        <w:rFonts w:ascii="Times New Roman" w:hAnsi="Times New Roman"/>
        <w:sz w:val="16"/>
        <w:szCs w:val="16"/>
      </w:rPr>
      <w:t>/</w:t>
    </w:r>
    <w:r>
      <w:rPr>
        <w:rFonts w:ascii="Times New Roman" w:hAnsi="Times New Roman"/>
        <w:sz w:val="16"/>
        <w:szCs w:val="16"/>
      </w:rPr>
      <w:t>_________________</w:t>
    </w:r>
    <w:r w:rsidRPr="001D7657">
      <w:rPr>
        <w:rFonts w:ascii="Times New Roman" w:hAnsi="Times New Roman"/>
        <w:sz w:val="16"/>
        <w:szCs w:val="16"/>
      </w:rPr>
      <w:t>/</w:t>
    </w:r>
    <w:r w:rsidRPr="001D7657">
      <w:rPr>
        <w:rFonts w:ascii="Times New Roman" w:hAnsi="Times New Roman"/>
        <w:sz w:val="16"/>
        <w:szCs w:val="16"/>
      </w:rPr>
      <w:tab/>
    </w:r>
    <w:r w:rsidRPr="001D7657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 w:rsidRPr="001D7657">
      <w:rPr>
        <w:rFonts w:ascii="Times New Roman" w:hAnsi="Times New Roman"/>
        <w:sz w:val="16"/>
        <w:szCs w:val="16"/>
      </w:rPr>
      <w:t>____________________/</w:t>
    </w:r>
    <w:r w:rsidR="000D7F2E">
      <w:rPr>
        <w:rFonts w:ascii="Times New Roman" w:hAnsi="Times New Roman"/>
        <w:sz w:val="16"/>
        <w:szCs w:val="16"/>
      </w:rPr>
      <w:t>______________</w:t>
    </w:r>
    <w:r w:rsidRPr="001D7657">
      <w:rPr>
        <w:rFonts w:ascii="Times New Roman" w:hAnsi="Times New Roman"/>
        <w:sz w:val="16"/>
        <w:szCs w:val="16"/>
      </w:rPr>
      <w:t>/</w:t>
    </w:r>
  </w:p>
  <w:p w:rsidR="00E071AF" w:rsidRPr="001D7657" w:rsidRDefault="00E071AF" w:rsidP="00740D5D">
    <w:pPr>
      <w:pStyle w:val="a9"/>
      <w:tabs>
        <w:tab w:val="clear" w:pos="9355"/>
        <w:tab w:val="right" w:pos="10260"/>
      </w:tabs>
      <w:rPr>
        <w:rFonts w:ascii="Times New Roman" w:hAnsi="Times New Roman"/>
        <w:sz w:val="16"/>
        <w:szCs w:val="16"/>
      </w:rPr>
    </w:pPr>
    <w:proofErr w:type="spellStart"/>
    <w:r w:rsidRPr="001D7657">
      <w:rPr>
        <w:rFonts w:ascii="Times New Roman" w:hAnsi="Times New Roman"/>
        <w:sz w:val="16"/>
        <w:szCs w:val="16"/>
      </w:rPr>
      <w:t>м.п</w:t>
    </w:r>
    <w:proofErr w:type="spellEnd"/>
    <w:r w:rsidRPr="001D7657">
      <w:rPr>
        <w:rFonts w:ascii="Times New Roman" w:hAnsi="Times New Roman"/>
        <w:sz w:val="16"/>
        <w:szCs w:val="16"/>
      </w:rPr>
      <w:t xml:space="preserve">.                                                                                                                                    </w:t>
    </w:r>
    <w:r>
      <w:rPr>
        <w:rFonts w:ascii="Times New Roman" w:hAnsi="Times New Roman"/>
        <w:sz w:val="16"/>
        <w:szCs w:val="16"/>
      </w:rPr>
      <w:t xml:space="preserve">           </w:t>
    </w:r>
    <w:proofErr w:type="spellStart"/>
    <w:r w:rsidRPr="001D7657">
      <w:rPr>
        <w:rFonts w:ascii="Times New Roman" w:hAnsi="Times New Roman"/>
        <w:sz w:val="16"/>
        <w:szCs w:val="16"/>
      </w:rPr>
      <w:t>м.п</w:t>
    </w:r>
    <w:proofErr w:type="spellEnd"/>
    <w:r w:rsidRPr="001D7657">
      <w:rPr>
        <w:rFonts w:ascii="Times New Roman" w:hAnsi="Times New Roman"/>
        <w:sz w:val="16"/>
        <w:szCs w:val="1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1AF" w:rsidRPr="00471D7A" w:rsidRDefault="00E071AF" w:rsidP="00740D5D">
    <w:pPr>
      <w:pStyle w:val="a9"/>
      <w:pBdr>
        <w:bottom w:val="single" w:sz="6" w:space="1" w:color="auto"/>
      </w:pBdr>
      <w:tabs>
        <w:tab w:val="clear" w:pos="9355"/>
        <w:tab w:val="right" w:pos="10260"/>
      </w:tabs>
      <w:ind w:right="-52"/>
      <w:rPr>
        <w:rFonts w:ascii="Times New Roman" w:hAnsi="Times New Roman"/>
        <w:sz w:val="16"/>
        <w:szCs w:val="16"/>
      </w:rPr>
    </w:pPr>
  </w:p>
  <w:p w:rsidR="00E071AF" w:rsidRPr="001D7657" w:rsidRDefault="00E071AF" w:rsidP="00740D5D">
    <w:pPr>
      <w:pStyle w:val="a9"/>
      <w:tabs>
        <w:tab w:val="clear" w:pos="9355"/>
      </w:tabs>
      <w:rPr>
        <w:rFonts w:ascii="Times New Roman" w:hAnsi="Times New Roman"/>
        <w:sz w:val="16"/>
        <w:szCs w:val="16"/>
      </w:rPr>
    </w:pPr>
    <w:r w:rsidRPr="001D7657">
      <w:rPr>
        <w:rFonts w:ascii="Times New Roman" w:hAnsi="Times New Roman"/>
        <w:sz w:val="16"/>
        <w:szCs w:val="16"/>
      </w:rPr>
      <w:t>От имени Управляющей компании</w:t>
    </w:r>
    <w:proofErr w:type="gramStart"/>
    <w:r w:rsidRPr="001D7657">
      <w:rPr>
        <w:rFonts w:ascii="Times New Roman" w:hAnsi="Times New Roman"/>
        <w:sz w:val="16"/>
        <w:szCs w:val="16"/>
      </w:rPr>
      <w:t>:</w:t>
    </w:r>
    <w:r w:rsidRPr="001D7657">
      <w:rPr>
        <w:rFonts w:ascii="Times New Roman" w:hAnsi="Times New Roman"/>
        <w:sz w:val="16"/>
        <w:szCs w:val="16"/>
      </w:rPr>
      <w:tab/>
    </w:r>
    <w:r w:rsidRPr="001D7657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 w:rsidRPr="001D7657">
      <w:rPr>
        <w:rFonts w:ascii="Times New Roman" w:hAnsi="Times New Roman"/>
        <w:sz w:val="16"/>
        <w:szCs w:val="16"/>
      </w:rPr>
      <w:t>От</w:t>
    </w:r>
    <w:proofErr w:type="gramEnd"/>
    <w:r w:rsidRPr="001D7657">
      <w:rPr>
        <w:rFonts w:ascii="Times New Roman" w:hAnsi="Times New Roman"/>
        <w:sz w:val="16"/>
        <w:szCs w:val="16"/>
      </w:rPr>
      <w:t xml:space="preserve"> имени Специализированного депозитария:</w:t>
    </w:r>
  </w:p>
  <w:p w:rsidR="00E071AF" w:rsidRPr="001D7657" w:rsidRDefault="00E071AF" w:rsidP="00740D5D">
    <w:pPr>
      <w:pStyle w:val="a9"/>
      <w:tabs>
        <w:tab w:val="clear" w:pos="9355"/>
        <w:tab w:val="right" w:pos="10260"/>
      </w:tabs>
      <w:ind w:right="-52"/>
      <w:rPr>
        <w:rFonts w:ascii="Times New Roman" w:hAnsi="Times New Roman"/>
        <w:sz w:val="16"/>
        <w:szCs w:val="16"/>
      </w:rPr>
    </w:pPr>
  </w:p>
  <w:p w:rsidR="00E071AF" w:rsidRPr="001D7657" w:rsidRDefault="00E071AF" w:rsidP="00740D5D">
    <w:pPr>
      <w:pStyle w:val="a9"/>
      <w:tabs>
        <w:tab w:val="clear" w:pos="9355"/>
      </w:tabs>
      <w:rPr>
        <w:rFonts w:ascii="Times New Roman" w:hAnsi="Times New Roman"/>
        <w:sz w:val="16"/>
        <w:szCs w:val="16"/>
      </w:rPr>
    </w:pPr>
    <w:r w:rsidRPr="001D7657">
      <w:rPr>
        <w:rFonts w:ascii="Times New Roman" w:hAnsi="Times New Roman"/>
        <w:sz w:val="16"/>
        <w:szCs w:val="16"/>
      </w:rPr>
      <w:t>____________</w:t>
    </w:r>
    <w:r>
      <w:rPr>
        <w:rFonts w:ascii="Times New Roman" w:hAnsi="Times New Roman"/>
        <w:sz w:val="16"/>
        <w:szCs w:val="16"/>
      </w:rPr>
      <w:t>____________</w:t>
    </w:r>
    <w:r w:rsidRPr="001D7657">
      <w:rPr>
        <w:rFonts w:ascii="Times New Roman" w:hAnsi="Times New Roman"/>
        <w:sz w:val="16"/>
        <w:szCs w:val="16"/>
      </w:rPr>
      <w:t>/</w:t>
    </w:r>
    <w:r>
      <w:rPr>
        <w:rFonts w:ascii="Times New Roman" w:hAnsi="Times New Roman"/>
        <w:sz w:val="16"/>
        <w:szCs w:val="16"/>
      </w:rPr>
      <w:t>__________________</w:t>
    </w:r>
    <w:r w:rsidRPr="001D7657">
      <w:rPr>
        <w:rFonts w:ascii="Times New Roman" w:hAnsi="Times New Roman"/>
        <w:sz w:val="16"/>
        <w:szCs w:val="16"/>
      </w:rPr>
      <w:t>/</w:t>
    </w:r>
    <w:r w:rsidRPr="001D7657">
      <w:rPr>
        <w:rFonts w:ascii="Times New Roman" w:hAnsi="Times New Roman"/>
        <w:sz w:val="16"/>
        <w:szCs w:val="16"/>
      </w:rPr>
      <w:tab/>
    </w:r>
    <w:r w:rsidRPr="001D7657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 w:rsidRPr="001D7657">
      <w:rPr>
        <w:rFonts w:ascii="Times New Roman" w:hAnsi="Times New Roman"/>
        <w:sz w:val="16"/>
        <w:szCs w:val="16"/>
      </w:rPr>
      <w:t>____________________/</w:t>
    </w:r>
    <w:r w:rsidR="000D7F2E">
      <w:rPr>
        <w:rFonts w:ascii="Times New Roman" w:hAnsi="Times New Roman"/>
        <w:sz w:val="16"/>
        <w:szCs w:val="16"/>
      </w:rPr>
      <w:t>________________</w:t>
    </w:r>
    <w:r w:rsidRPr="001D7657">
      <w:rPr>
        <w:rFonts w:ascii="Times New Roman" w:hAnsi="Times New Roman"/>
        <w:sz w:val="16"/>
        <w:szCs w:val="16"/>
      </w:rPr>
      <w:t>/</w:t>
    </w:r>
  </w:p>
  <w:p w:rsidR="00E071AF" w:rsidRPr="001D7657" w:rsidRDefault="00E071AF" w:rsidP="00740D5D">
    <w:pPr>
      <w:pStyle w:val="a9"/>
      <w:tabs>
        <w:tab w:val="clear" w:pos="9355"/>
        <w:tab w:val="right" w:pos="10260"/>
      </w:tabs>
      <w:ind w:right="-52"/>
      <w:rPr>
        <w:rFonts w:ascii="Times New Roman" w:hAnsi="Times New Roman"/>
        <w:sz w:val="16"/>
        <w:szCs w:val="16"/>
      </w:rPr>
    </w:pPr>
  </w:p>
  <w:p w:rsidR="00E071AF" w:rsidRPr="001D7657" w:rsidRDefault="00E071AF" w:rsidP="00740D5D">
    <w:pPr>
      <w:pStyle w:val="a9"/>
      <w:tabs>
        <w:tab w:val="clear" w:pos="9355"/>
        <w:tab w:val="right" w:pos="10260"/>
      </w:tabs>
      <w:rPr>
        <w:rFonts w:ascii="Times New Roman" w:hAnsi="Times New Roman"/>
        <w:sz w:val="16"/>
        <w:szCs w:val="16"/>
      </w:rPr>
    </w:pPr>
    <w:proofErr w:type="spellStart"/>
    <w:r w:rsidRPr="001D7657">
      <w:rPr>
        <w:rFonts w:ascii="Times New Roman" w:hAnsi="Times New Roman"/>
        <w:sz w:val="16"/>
        <w:szCs w:val="16"/>
      </w:rPr>
      <w:t>м.п</w:t>
    </w:r>
    <w:proofErr w:type="spellEnd"/>
    <w:r w:rsidRPr="001D7657">
      <w:rPr>
        <w:rFonts w:ascii="Times New Roman" w:hAnsi="Times New Roman"/>
        <w:sz w:val="16"/>
        <w:szCs w:val="16"/>
      </w:rPr>
      <w:t xml:space="preserve">.                                                                                                                                    </w:t>
    </w:r>
    <w:r>
      <w:rPr>
        <w:rFonts w:ascii="Times New Roman" w:hAnsi="Times New Roman"/>
        <w:sz w:val="16"/>
        <w:szCs w:val="16"/>
      </w:rPr>
      <w:t xml:space="preserve">           </w:t>
    </w:r>
    <w:proofErr w:type="spellStart"/>
    <w:r w:rsidRPr="001D7657">
      <w:rPr>
        <w:rFonts w:ascii="Times New Roman" w:hAnsi="Times New Roman"/>
        <w:sz w:val="16"/>
        <w:szCs w:val="16"/>
      </w:rPr>
      <w:t>м.п</w:t>
    </w:r>
    <w:proofErr w:type="spellEnd"/>
    <w:r w:rsidRPr="001D7657">
      <w:rPr>
        <w:rFonts w:ascii="Times New Roman" w:hAnsi="Times New Roman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471" w:rsidRDefault="00380471">
      <w:r>
        <w:separator/>
      </w:r>
    </w:p>
  </w:footnote>
  <w:footnote w:type="continuationSeparator" w:id="0">
    <w:p w:rsidR="00380471" w:rsidRDefault="0038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3075"/>
      <w:gridCol w:w="3172"/>
      <w:gridCol w:w="3110"/>
    </w:tblGrid>
    <w:tr w:rsidR="00E071AF" w:rsidRPr="00F17D61" w:rsidTr="00F17D61">
      <w:tc>
        <w:tcPr>
          <w:tcW w:w="3474" w:type="dxa"/>
        </w:tcPr>
        <w:p w:rsidR="00E071AF" w:rsidRPr="00D270E8" w:rsidRDefault="00E071AF" w:rsidP="00F17D61">
          <w:pPr>
            <w:pStyle w:val="ae"/>
            <w:jc w:val="right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475" w:type="dxa"/>
        </w:tcPr>
        <w:p w:rsidR="00E071AF" w:rsidRPr="00D270E8" w:rsidRDefault="00E071AF" w:rsidP="007814E2">
          <w:pPr>
            <w:pStyle w:val="ae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D270E8">
            <w:rPr>
              <w:rFonts w:ascii="Times New Roman" w:hAnsi="Times New Roman"/>
              <w:b/>
              <w:sz w:val="16"/>
              <w:szCs w:val="16"/>
            </w:rPr>
            <w:t>ДОГОВОР № ___/____-СД</w:t>
          </w:r>
        </w:p>
      </w:tc>
      <w:tc>
        <w:tcPr>
          <w:tcW w:w="3475" w:type="dxa"/>
        </w:tcPr>
        <w:p w:rsidR="00E071AF" w:rsidRPr="00D270E8" w:rsidRDefault="00E071AF" w:rsidP="00F17D61">
          <w:pPr>
            <w:pStyle w:val="ae"/>
            <w:jc w:val="right"/>
            <w:rPr>
              <w:rFonts w:ascii="Arial" w:hAnsi="Arial" w:cs="Arial"/>
              <w:sz w:val="16"/>
              <w:szCs w:val="16"/>
            </w:rPr>
          </w:pPr>
          <w:r w:rsidRPr="00D270E8">
            <w:rPr>
              <w:rFonts w:ascii="Arial" w:hAnsi="Arial" w:cs="Arial"/>
              <w:sz w:val="16"/>
              <w:szCs w:val="16"/>
            </w:rPr>
            <w:t xml:space="preserve">стр. </w:t>
          </w:r>
          <w:r w:rsidR="0050068A" w:rsidRPr="00D270E8">
            <w:rPr>
              <w:rFonts w:ascii="Arial" w:hAnsi="Arial" w:cs="Arial"/>
              <w:sz w:val="16"/>
              <w:szCs w:val="16"/>
            </w:rPr>
            <w:fldChar w:fldCharType="begin"/>
          </w:r>
          <w:r w:rsidRPr="00D270E8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50068A" w:rsidRPr="00D270E8">
            <w:rPr>
              <w:rFonts w:ascii="Arial" w:hAnsi="Arial" w:cs="Arial"/>
              <w:sz w:val="16"/>
              <w:szCs w:val="16"/>
            </w:rPr>
            <w:fldChar w:fldCharType="separate"/>
          </w:r>
          <w:r w:rsidR="00CA70FE">
            <w:rPr>
              <w:rFonts w:ascii="Arial" w:hAnsi="Arial" w:cs="Arial"/>
              <w:noProof/>
              <w:sz w:val="16"/>
              <w:szCs w:val="16"/>
            </w:rPr>
            <w:t>5</w:t>
          </w:r>
          <w:r w:rsidR="0050068A" w:rsidRPr="00D270E8">
            <w:rPr>
              <w:rFonts w:ascii="Arial" w:hAnsi="Arial" w:cs="Arial"/>
              <w:sz w:val="16"/>
              <w:szCs w:val="16"/>
            </w:rPr>
            <w:fldChar w:fldCharType="end"/>
          </w:r>
          <w:r w:rsidRPr="00D270E8">
            <w:rPr>
              <w:rFonts w:ascii="Arial" w:hAnsi="Arial" w:cs="Arial"/>
              <w:sz w:val="16"/>
              <w:szCs w:val="16"/>
            </w:rPr>
            <w:t xml:space="preserve"> из </w:t>
          </w:r>
          <w:r w:rsidR="0050068A" w:rsidRPr="00D270E8">
            <w:rPr>
              <w:rFonts w:ascii="Arial" w:hAnsi="Arial" w:cs="Arial"/>
              <w:sz w:val="16"/>
              <w:szCs w:val="16"/>
            </w:rPr>
            <w:fldChar w:fldCharType="begin"/>
          </w:r>
          <w:r w:rsidRPr="00D270E8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="0050068A" w:rsidRPr="00D270E8">
            <w:rPr>
              <w:rFonts w:ascii="Arial" w:hAnsi="Arial" w:cs="Arial"/>
              <w:sz w:val="16"/>
              <w:szCs w:val="16"/>
            </w:rPr>
            <w:fldChar w:fldCharType="separate"/>
          </w:r>
          <w:r w:rsidR="00CA70FE">
            <w:rPr>
              <w:rFonts w:ascii="Arial" w:hAnsi="Arial" w:cs="Arial"/>
              <w:noProof/>
              <w:sz w:val="16"/>
              <w:szCs w:val="16"/>
            </w:rPr>
            <w:t>6</w:t>
          </w:r>
          <w:r w:rsidR="0050068A" w:rsidRPr="00D270E8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E071AF" w:rsidRPr="00F17D61" w:rsidTr="00F17D61">
      <w:tc>
        <w:tcPr>
          <w:tcW w:w="10424" w:type="dxa"/>
          <w:gridSpan w:val="3"/>
        </w:tcPr>
        <w:p w:rsidR="00E071AF" w:rsidRPr="00D270E8" w:rsidRDefault="00E071AF" w:rsidP="00F17D61">
          <w:pPr>
            <w:pStyle w:val="ae"/>
            <w:jc w:val="center"/>
            <w:rPr>
              <w:rFonts w:ascii="Times New Roman" w:hAnsi="Times New Roman"/>
              <w:sz w:val="16"/>
              <w:szCs w:val="16"/>
            </w:rPr>
          </w:pPr>
          <w:r w:rsidRPr="00D270E8">
            <w:rPr>
              <w:rFonts w:ascii="Times New Roman" w:hAnsi="Times New Roman"/>
              <w:sz w:val="16"/>
              <w:szCs w:val="16"/>
            </w:rPr>
            <w:t>об оказании услуг специализированного депозитария паевого инвестиционного фонда</w:t>
          </w:r>
        </w:p>
      </w:tc>
    </w:tr>
    <w:tr w:rsidR="00E071AF" w:rsidRPr="00F17D61" w:rsidTr="00F17D61">
      <w:tc>
        <w:tcPr>
          <w:tcW w:w="3474" w:type="dxa"/>
          <w:tcBorders>
            <w:bottom w:val="single" w:sz="4" w:space="0" w:color="auto"/>
          </w:tcBorders>
        </w:tcPr>
        <w:p w:rsidR="00E071AF" w:rsidRPr="00D270E8" w:rsidRDefault="00E071AF" w:rsidP="00F17D61">
          <w:pPr>
            <w:pStyle w:val="ae"/>
            <w:jc w:val="right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475" w:type="dxa"/>
          <w:tcBorders>
            <w:bottom w:val="single" w:sz="4" w:space="0" w:color="auto"/>
          </w:tcBorders>
        </w:tcPr>
        <w:p w:rsidR="00E071AF" w:rsidRPr="00D270E8" w:rsidRDefault="00E071AF" w:rsidP="007814E2">
          <w:pPr>
            <w:pStyle w:val="ae"/>
            <w:jc w:val="center"/>
            <w:rPr>
              <w:rFonts w:ascii="Times New Roman" w:hAnsi="Times New Roman"/>
              <w:sz w:val="16"/>
              <w:szCs w:val="16"/>
            </w:rPr>
          </w:pPr>
          <w:r w:rsidRPr="00D270E8">
            <w:rPr>
              <w:rFonts w:ascii="Times New Roman" w:hAnsi="Times New Roman"/>
              <w:sz w:val="16"/>
              <w:szCs w:val="16"/>
            </w:rPr>
            <w:t>от «__» ____ 20__ г.</w:t>
          </w:r>
        </w:p>
      </w:tc>
      <w:tc>
        <w:tcPr>
          <w:tcW w:w="3475" w:type="dxa"/>
          <w:tcBorders>
            <w:bottom w:val="single" w:sz="4" w:space="0" w:color="auto"/>
          </w:tcBorders>
        </w:tcPr>
        <w:p w:rsidR="00E071AF" w:rsidRPr="00D270E8" w:rsidRDefault="00E071AF" w:rsidP="00F17D61">
          <w:pPr>
            <w:pStyle w:val="ae"/>
            <w:jc w:val="center"/>
            <w:rPr>
              <w:rFonts w:ascii="Times New Roman" w:hAnsi="Times New Roman"/>
              <w:sz w:val="16"/>
              <w:szCs w:val="16"/>
            </w:rPr>
          </w:pPr>
        </w:p>
      </w:tc>
    </w:tr>
  </w:tbl>
  <w:p w:rsidR="00E071AF" w:rsidRPr="001D7657" w:rsidRDefault="00E071AF" w:rsidP="00084771">
    <w:pPr>
      <w:pStyle w:val="a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3100"/>
      <w:gridCol w:w="3149"/>
      <w:gridCol w:w="3108"/>
    </w:tblGrid>
    <w:tr w:rsidR="00E071AF" w:rsidRPr="00F17D61" w:rsidTr="00F17D61">
      <w:tc>
        <w:tcPr>
          <w:tcW w:w="3474" w:type="dxa"/>
        </w:tcPr>
        <w:p w:rsidR="00E071AF" w:rsidRPr="00D270E8" w:rsidRDefault="00E071AF" w:rsidP="00F17D61">
          <w:pPr>
            <w:pStyle w:val="ae"/>
            <w:tabs>
              <w:tab w:val="clear" w:pos="4153"/>
              <w:tab w:val="center" w:pos="4678"/>
            </w:tabs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475" w:type="dxa"/>
        </w:tcPr>
        <w:p w:rsidR="00E071AF" w:rsidRPr="00EB2DEA" w:rsidRDefault="00E071AF" w:rsidP="00784F55">
          <w:pPr>
            <w:pStyle w:val="ac"/>
            <w:rPr>
              <w:rFonts w:ascii="Times New Roman" w:hAnsi="Times New Roman"/>
              <w:bCs w:val="0"/>
              <w:kern w:val="0"/>
              <w:sz w:val="20"/>
              <w:szCs w:val="20"/>
              <w:lang w:val="en-US"/>
            </w:rPr>
          </w:pPr>
          <w:r w:rsidRPr="00D270E8">
            <w:rPr>
              <w:rFonts w:ascii="Times New Roman" w:hAnsi="Times New Roman"/>
              <w:bCs w:val="0"/>
              <w:kern w:val="0"/>
              <w:sz w:val="20"/>
              <w:szCs w:val="20"/>
            </w:rPr>
            <w:t>ДОГОВОР № __/__-СД</w:t>
          </w:r>
        </w:p>
      </w:tc>
      <w:tc>
        <w:tcPr>
          <w:tcW w:w="3475" w:type="dxa"/>
        </w:tcPr>
        <w:p w:rsidR="00E071AF" w:rsidRPr="002C1C54" w:rsidRDefault="00E071AF" w:rsidP="002C1C54">
          <w:pPr>
            <w:pStyle w:val="ae"/>
            <w:tabs>
              <w:tab w:val="clear" w:pos="4153"/>
              <w:tab w:val="center" w:pos="4678"/>
            </w:tabs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D270E8">
            <w:rPr>
              <w:rFonts w:ascii="Arial" w:hAnsi="Arial" w:cs="Arial"/>
              <w:sz w:val="16"/>
              <w:szCs w:val="16"/>
            </w:rPr>
            <w:t xml:space="preserve">стр. </w:t>
          </w:r>
          <w:r w:rsidR="0050068A" w:rsidRPr="00D270E8">
            <w:rPr>
              <w:rFonts w:ascii="Arial" w:hAnsi="Arial" w:cs="Arial"/>
              <w:sz w:val="16"/>
              <w:szCs w:val="16"/>
            </w:rPr>
            <w:fldChar w:fldCharType="begin"/>
          </w:r>
          <w:r w:rsidRPr="00D270E8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50068A" w:rsidRPr="00D270E8">
            <w:rPr>
              <w:rFonts w:ascii="Arial" w:hAnsi="Arial" w:cs="Arial"/>
              <w:sz w:val="16"/>
              <w:szCs w:val="16"/>
            </w:rPr>
            <w:fldChar w:fldCharType="separate"/>
          </w:r>
          <w:r w:rsidR="00CA70FE">
            <w:rPr>
              <w:rFonts w:ascii="Arial" w:hAnsi="Arial" w:cs="Arial"/>
              <w:noProof/>
              <w:sz w:val="16"/>
              <w:szCs w:val="16"/>
            </w:rPr>
            <w:t>1</w:t>
          </w:r>
          <w:r w:rsidR="0050068A" w:rsidRPr="00D270E8">
            <w:rPr>
              <w:rFonts w:ascii="Arial" w:hAnsi="Arial" w:cs="Arial"/>
              <w:sz w:val="16"/>
              <w:szCs w:val="16"/>
            </w:rPr>
            <w:fldChar w:fldCharType="end"/>
          </w:r>
          <w:r w:rsidRPr="00D270E8">
            <w:rPr>
              <w:rFonts w:ascii="Arial" w:hAnsi="Arial" w:cs="Arial"/>
              <w:sz w:val="16"/>
              <w:szCs w:val="16"/>
            </w:rPr>
            <w:t xml:space="preserve"> из </w:t>
          </w:r>
          <w:r>
            <w:rPr>
              <w:rFonts w:ascii="Arial" w:hAnsi="Arial" w:cs="Arial"/>
              <w:sz w:val="16"/>
              <w:szCs w:val="16"/>
              <w:lang w:val="en-US"/>
            </w:rPr>
            <w:t>6</w:t>
          </w:r>
        </w:p>
      </w:tc>
    </w:tr>
    <w:tr w:rsidR="00E071AF" w:rsidRPr="00F17D61" w:rsidTr="00F17D61">
      <w:tc>
        <w:tcPr>
          <w:tcW w:w="10424" w:type="dxa"/>
          <w:gridSpan w:val="3"/>
        </w:tcPr>
        <w:p w:rsidR="00E071AF" w:rsidRPr="00D270E8" w:rsidRDefault="00E071AF" w:rsidP="0073190C">
          <w:pPr>
            <w:pStyle w:val="ac"/>
            <w:rPr>
              <w:rFonts w:ascii="Times New Roman" w:hAnsi="Times New Roman"/>
              <w:bCs w:val="0"/>
              <w:kern w:val="0"/>
              <w:sz w:val="20"/>
              <w:szCs w:val="20"/>
            </w:rPr>
          </w:pPr>
          <w:r w:rsidRPr="00D270E8">
            <w:rPr>
              <w:rFonts w:ascii="Times New Roman" w:hAnsi="Times New Roman"/>
              <w:bCs w:val="0"/>
              <w:kern w:val="0"/>
              <w:sz w:val="20"/>
              <w:szCs w:val="20"/>
            </w:rPr>
            <w:t>об оказании услуг специализированного депозитария паевого инвестиционного фонда</w:t>
          </w:r>
        </w:p>
      </w:tc>
    </w:tr>
    <w:tr w:rsidR="00E071AF" w:rsidRPr="00F17D61" w:rsidTr="00F17D61">
      <w:tc>
        <w:tcPr>
          <w:tcW w:w="3474" w:type="dxa"/>
        </w:tcPr>
        <w:p w:rsidR="00E071AF" w:rsidRPr="00D270E8" w:rsidRDefault="00E071AF" w:rsidP="00F17D61">
          <w:pPr>
            <w:pStyle w:val="ae"/>
            <w:tabs>
              <w:tab w:val="clear" w:pos="4153"/>
              <w:tab w:val="center" w:pos="4678"/>
            </w:tabs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475" w:type="dxa"/>
        </w:tcPr>
        <w:p w:rsidR="00E071AF" w:rsidRPr="00D270E8" w:rsidRDefault="00E071AF" w:rsidP="00F17D61">
          <w:pPr>
            <w:pStyle w:val="ae"/>
            <w:tabs>
              <w:tab w:val="clear" w:pos="4153"/>
              <w:tab w:val="center" w:pos="4678"/>
            </w:tabs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475" w:type="dxa"/>
        </w:tcPr>
        <w:p w:rsidR="00E071AF" w:rsidRPr="00D270E8" w:rsidRDefault="00E071AF" w:rsidP="00F17D61">
          <w:pPr>
            <w:pStyle w:val="ae"/>
            <w:tabs>
              <w:tab w:val="clear" w:pos="4153"/>
              <w:tab w:val="center" w:pos="4678"/>
            </w:tabs>
            <w:rPr>
              <w:rFonts w:ascii="Arial" w:hAnsi="Arial" w:cs="Arial"/>
              <w:sz w:val="16"/>
              <w:szCs w:val="16"/>
            </w:rPr>
          </w:pPr>
        </w:p>
      </w:tc>
    </w:tr>
    <w:tr w:rsidR="00E071AF" w:rsidRPr="00F17D61" w:rsidTr="00F17D61">
      <w:tc>
        <w:tcPr>
          <w:tcW w:w="3474" w:type="dxa"/>
        </w:tcPr>
        <w:p w:rsidR="00E071AF" w:rsidRPr="00D270E8" w:rsidRDefault="00E071AF" w:rsidP="00F17D61">
          <w:pPr>
            <w:pStyle w:val="ae"/>
            <w:tabs>
              <w:tab w:val="clear" w:pos="4153"/>
              <w:tab w:val="center" w:pos="4678"/>
            </w:tabs>
            <w:rPr>
              <w:rFonts w:ascii="Times New Roman" w:hAnsi="Times New Roman"/>
            </w:rPr>
          </w:pPr>
          <w:r w:rsidRPr="00D270E8">
            <w:rPr>
              <w:rFonts w:ascii="Times New Roman" w:hAnsi="Times New Roman"/>
            </w:rPr>
            <w:t>город Москва</w:t>
          </w:r>
        </w:p>
      </w:tc>
      <w:tc>
        <w:tcPr>
          <w:tcW w:w="3475" w:type="dxa"/>
        </w:tcPr>
        <w:p w:rsidR="00E071AF" w:rsidRPr="00D270E8" w:rsidRDefault="00E071AF" w:rsidP="00F17D61">
          <w:pPr>
            <w:pStyle w:val="ae"/>
            <w:tabs>
              <w:tab w:val="clear" w:pos="4153"/>
              <w:tab w:val="center" w:pos="4678"/>
            </w:tabs>
            <w:rPr>
              <w:rFonts w:ascii="Arial" w:hAnsi="Arial" w:cs="Arial"/>
            </w:rPr>
          </w:pPr>
        </w:p>
      </w:tc>
      <w:tc>
        <w:tcPr>
          <w:tcW w:w="3475" w:type="dxa"/>
        </w:tcPr>
        <w:p w:rsidR="00E071AF" w:rsidRPr="00D270E8" w:rsidRDefault="00E071AF" w:rsidP="00AB3332">
          <w:pPr>
            <w:pStyle w:val="ae"/>
            <w:tabs>
              <w:tab w:val="clear" w:pos="4153"/>
              <w:tab w:val="center" w:pos="4678"/>
            </w:tabs>
            <w:jc w:val="right"/>
            <w:rPr>
              <w:rFonts w:ascii="Arial" w:hAnsi="Arial" w:cs="Arial"/>
            </w:rPr>
          </w:pPr>
          <w:r w:rsidRPr="00D270E8">
            <w:rPr>
              <w:rFonts w:ascii="Times New Roman" w:hAnsi="Times New Roman"/>
            </w:rPr>
            <w:t>«___» _______ 20___ года</w:t>
          </w:r>
        </w:p>
      </w:tc>
    </w:tr>
  </w:tbl>
  <w:p w:rsidR="00E071AF" w:rsidRDefault="00E071AF" w:rsidP="0073190C">
    <w:pPr>
      <w:pStyle w:val="ae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86D42"/>
    <w:multiLevelType w:val="multilevel"/>
    <w:tmpl w:val="931AC79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4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7DC2DC4"/>
    <w:multiLevelType w:val="multilevel"/>
    <w:tmpl w:val="6C14C8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2"/>
      <w:numFmt w:val="decimal"/>
      <w:lvlText w:val="%2%1.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9A23B3F"/>
    <w:multiLevelType w:val="multilevel"/>
    <w:tmpl w:val="8E2E0F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2"/>
      <w:numFmt w:val="decimal"/>
      <w:lvlText w:val="%2%1.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1D9A53EE"/>
    <w:multiLevelType w:val="multilevel"/>
    <w:tmpl w:val="A8542D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4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21DA68D3"/>
    <w:multiLevelType w:val="multilevel"/>
    <w:tmpl w:val="34E49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cs="Times New Roman" w:hint="default"/>
      </w:rPr>
    </w:lvl>
    <w:lvl w:ilvl="2">
      <w:start w:val="2"/>
      <w:numFmt w:val="decimal"/>
      <w:lvlText w:val="%2%1.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35490007"/>
    <w:multiLevelType w:val="hybridMultilevel"/>
    <w:tmpl w:val="565A2D6E"/>
    <w:lvl w:ilvl="0" w:tplc="DFC29E7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E3B75"/>
    <w:multiLevelType w:val="multilevel"/>
    <w:tmpl w:val="F5625B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4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364D6073"/>
    <w:multiLevelType w:val="multilevel"/>
    <w:tmpl w:val="AB1A77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2"/>
      <w:numFmt w:val="decimal"/>
      <w:lvlText w:val="%2%1.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40361D61"/>
    <w:multiLevelType w:val="multilevel"/>
    <w:tmpl w:val="E6A4E2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47526301"/>
    <w:multiLevelType w:val="multilevel"/>
    <w:tmpl w:val="DFEE27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2"/>
      <w:numFmt w:val="decimal"/>
      <w:lvlText w:val="%2%1.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482919BF"/>
    <w:multiLevelType w:val="multilevel"/>
    <w:tmpl w:val="4D5899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2.%3."/>
      <w:lvlJc w:val="left"/>
      <w:pPr>
        <w:tabs>
          <w:tab w:val="num" w:pos="1639"/>
        </w:tabs>
        <w:ind w:left="1639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5D507E82"/>
    <w:multiLevelType w:val="multilevel"/>
    <w:tmpl w:val="6AD608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2"/>
      <w:numFmt w:val="decimal"/>
      <w:lvlText w:val="%2%1.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69EB1DB7"/>
    <w:multiLevelType w:val="multilevel"/>
    <w:tmpl w:val="121043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5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6D7D1D70"/>
    <w:multiLevelType w:val="multilevel"/>
    <w:tmpl w:val="831AECC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2"/>
      <w:numFmt w:val="decimal"/>
      <w:lvlText w:val="%2%1.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6E2E21DB"/>
    <w:multiLevelType w:val="multilevel"/>
    <w:tmpl w:val="0A3C1E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2"/>
      <w:numFmt w:val="decimal"/>
      <w:lvlText w:val="%2%1.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6E464A5B"/>
    <w:multiLevelType w:val="multilevel"/>
    <w:tmpl w:val="76EA5D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0634756"/>
    <w:multiLevelType w:val="multilevel"/>
    <w:tmpl w:val="2CFAC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4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72E03C56"/>
    <w:multiLevelType w:val="multilevel"/>
    <w:tmpl w:val="E3061E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2"/>
      <w:numFmt w:val="decimal"/>
      <w:lvlText w:val="%2%1.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5C60FC2"/>
    <w:multiLevelType w:val="multilevel"/>
    <w:tmpl w:val="6BE2187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9" w15:restartNumberingAfterBreak="0">
    <w:nsid w:val="7E171848"/>
    <w:multiLevelType w:val="hybridMultilevel"/>
    <w:tmpl w:val="6C78CCA4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7"/>
  </w:num>
  <w:num w:numId="5">
    <w:abstractNumId w:val="15"/>
  </w:num>
  <w:num w:numId="6">
    <w:abstractNumId w:val="10"/>
  </w:num>
  <w:num w:numId="7">
    <w:abstractNumId w:val="6"/>
  </w:num>
  <w:num w:numId="8">
    <w:abstractNumId w:val="12"/>
  </w:num>
  <w:num w:numId="9">
    <w:abstractNumId w:val="11"/>
  </w:num>
  <w:num w:numId="10">
    <w:abstractNumId w:val="14"/>
  </w:num>
  <w:num w:numId="11">
    <w:abstractNumId w:val="2"/>
  </w:num>
  <w:num w:numId="12">
    <w:abstractNumId w:val="17"/>
  </w:num>
  <w:num w:numId="13">
    <w:abstractNumId w:val="1"/>
  </w:num>
  <w:num w:numId="14">
    <w:abstractNumId w:val="9"/>
  </w:num>
  <w:num w:numId="15">
    <w:abstractNumId w:val="13"/>
  </w:num>
  <w:num w:numId="16">
    <w:abstractNumId w:val="8"/>
  </w:num>
  <w:num w:numId="17">
    <w:abstractNumId w:val="1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1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F6"/>
    <w:rsid w:val="00002045"/>
    <w:rsid w:val="000132C9"/>
    <w:rsid w:val="000145A6"/>
    <w:rsid w:val="00017502"/>
    <w:rsid w:val="000308AC"/>
    <w:rsid w:val="00037E74"/>
    <w:rsid w:val="00051D31"/>
    <w:rsid w:val="000550B6"/>
    <w:rsid w:val="0006209A"/>
    <w:rsid w:val="0006665E"/>
    <w:rsid w:val="00084242"/>
    <w:rsid w:val="00084771"/>
    <w:rsid w:val="00085B7D"/>
    <w:rsid w:val="0008742A"/>
    <w:rsid w:val="000920F6"/>
    <w:rsid w:val="000971A4"/>
    <w:rsid w:val="000A6F48"/>
    <w:rsid w:val="000B441F"/>
    <w:rsid w:val="000B5958"/>
    <w:rsid w:val="000C042C"/>
    <w:rsid w:val="000C1EF1"/>
    <w:rsid w:val="000C4C59"/>
    <w:rsid w:val="000C70DC"/>
    <w:rsid w:val="000D28EA"/>
    <w:rsid w:val="000D33E2"/>
    <w:rsid w:val="000D5277"/>
    <w:rsid w:val="000D682D"/>
    <w:rsid w:val="000D7A89"/>
    <w:rsid w:val="000D7F2E"/>
    <w:rsid w:val="000F2ED0"/>
    <w:rsid w:val="000F7846"/>
    <w:rsid w:val="00102358"/>
    <w:rsid w:val="00103659"/>
    <w:rsid w:val="001036DD"/>
    <w:rsid w:val="00103754"/>
    <w:rsid w:val="0011176F"/>
    <w:rsid w:val="00112246"/>
    <w:rsid w:val="00123E72"/>
    <w:rsid w:val="00130CAD"/>
    <w:rsid w:val="001368A7"/>
    <w:rsid w:val="00137195"/>
    <w:rsid w:val="00171EE2"/>
    <w:rsid w:val="0017218E"/>
    <w:rsid w:val="00176BDA"/>
    <w:rsid w:val="00185CE6"/>
    <w:rsid w:val="00191DB0"/>
    <w:rsid w:val="00194559"/>
    <w:rsid w:val="001A6A5A"/>
    <w:rsid w:val="001B1322"/>
    <w:rsid w:val="001B16BD"/>
    <w:rsid w:val="001B64B2"/>
    <w:rsid w:val="001B7CA6"/>
    <w:rsid w:val="001C07CB"/>
    <w:rsid w:val="001C40D4"/>
    <w:rsid w:val="001D1042"/>
    <w:rsid w:val="001D7657"/>
    <w:rsid w:val="001E60C8"/>
    <w:rsid w:val="001E752F"/>
    <w:rsid w:val="001F124C"/>
    <w:rsid w:val="001F21E4"/>
    <w:rsid w:val="001F25EB"/>
    <w:rsid w:val="001F664D"/>
    <w:rsid w:val="002011E2"/>
    <w:rsid w:val="0020647A"/>
    <w:rsid w:val="002067F4"/>
    <w:rsid w:val="002100AF"/>
    <w:rsid w:val="00213113"/>
    <w:rsid w:val="002163DF"/>
    <w:rsid w:val="0021685E"/>
    <w:rsid w:val="002212B0"/>
    <w:rsid w:val="00221C85"/>
    <w:rsid w:val="00223AD8"/>
    <w:rsid w:val="002370EA"/>
    <w:rsid w:val="002429A8"/>
    <w:rsid w:val="002510CB"/>
    <w:rsid w:val="00255118"/>
    <w:rsid w:val="00255A16"/>
    <w:rsid w:val="00264A80"/>
    <w:rsid w:val="00286AB9"/>
    <w:rsid w:val="00287F84"/>
    <w:rsid w:val="00290114"/>
    <w:rsid w:val="002919FF"/>
    <w:rsid w:val="00292C95"/>
    <w:rsid w:val="0029468D"/>
    <w:rsid w:val="00294AF9"/>
    <w:rsid w:val="002A4E51"/>
    <w:rsid w:val="002A66C2"/>
    <w:rsid w:val="002C0467"/>
    <w:rsid w:val="002C124D"/>
    <w:rsid w:val="002C1C54"/>
    <w:rsid w:val="002E1CC0"/>
    <w:rsid w:val="002E6547"/>
    <w:rsid w:val="002F6A18"/>
    <w:rsid w:val="00305145"/>
    <w:rsid w:val="0030542D"/>
    <w:rsid w:val="00313B99"/>
    <w:rsid w:val="003171CA"/>
    <w:rsid w:val="003204F7"/>
    <w:rsid w:val="00324788"/>
    <w:rsid w:val="00331242"/>
    <w:rsid w:val="00342635"/>
    <w:rsid w:val="0034358D"/>
    <w:rsid w:val="00352CA3"/>
    <w:rsid w:val="00354120"/>
    <w:rsid w:val="00357622"/>
    <w:rsid w:val="003670E5"/>
    <w:rsid w:val="0036728C"/>
    <w:rsid w:val="0037506C"/>
    <w:rsid w:val="003773D4"/>
    <w:rsid w:val="00380471"/>
    <w:rsid w:val="003805C9"/>
    <w:rsid w:val="00380DA9"/>
    <w:rsid w:val="00386DB9"/>
    <w:rsid w:val="00390A81"/>
    <w:rsid w:val="003A0299"/>
    <w:rsid w:val="003A0387"/>
    <w:rsid w:val="003A072B"/>
    <w:rsid w:val="003A1C15"/>
    <w:rsid w:val="003A74F4"/>
    <w:rsid w:val="003B1868"/>
    <w:rsid w:val="003B4558"/>
    <w:rsid w:val="003C0EF7"/>
    <w:rsid w:val="003C6625"/>
    <w:rsid w:val="003C6A7D"/>
    <w:rsid w:val="003D1441"/>
    <w:rsid w:val="003D4FE5"/>
    <w:rsid w:val="003D6729"/>
    <w:rsid w:val="003E438D"/>
    <w:rsid w:val="003E4D63"/>
    <w:rsid w:val="003F0A67"/>
    <w:rsid w:val="003F4D9D"/>
    <w:rsid w:val="003F4F34"/>
    <w:rsid w:val="0040163D"/>
    <w:rsid w:val="00405DD5"/>
    <w:rsid w:val="0040754B"/>
    <w:rsid w:val="00412A83"/>
    <w:rsid w:val="00414D85"/>
    <w:rsid w:val="00415622"/>
    <w:rsid w:val="00415A54"/>
    <w:rsid w:val="004205DB"/>
    <w:rsid w:val="00424F2C"/>
    <w:rsid w:val="00425E28"/>
    <w:rsid w:val="00433F48"/>
    <w:rsid w:val="004353FF"/>
    <w:rsid w:val="0044521F"/>
    <w:rsid w:val="00445584"/>
    <w:rsid w:val="00447CC8"/>
    <w:rsid w:val="0045033C"/>
    <w:rsid w:val="00451E91"/>
    <w:rsid w:val="0045362D"/>
    <w:rsid w:val="00460892"/>
    <w:rsid w:val="00466FA0"/>
    <w:rsid w:val="00471D7A"/>
    <w:rsid w:val="00471F99"/>
    <w:rsid w:val="00474323"/>
    <w:rsid w:val="00474729"/>
    <w:rsid w:val="004835CB"/>
    <w:rsid w:val="004850AE"/>
    <w:rsid w:val="00486105"/>
    <w:rsid w:val="00491A93"/>
    <w:rsid w:val="0049438D"/>
    <w:rsid w:val="00496C82"/>
    <w:rsid w:val="004A1A18"/>
    <w:rsid w:val="004A2CD0"/>
    <w:rsid w:val="004A3DF2"/>
    <w:rsid w:val="004A610E"/>
    <w:rsid w:val="004A789A"/>
    <w:rsid w:val="004B25F3"/>
    <w:rsid w:val="004B32D0"/>
    <w:rsid w:val="004B3DBA"/>
    <w:rsid w:val="004B50FF"/>
    <w:rsid w:val="004B7A57"/>
    <w:rsid w:val="004C2FB8"/>
    <w:rsid w:val="004D4C29"/>
    <w:rsid w:val="004D7CB6"/>
    <w:rsid w:val="004E1CE0"/>
    <w:rsid w:val="004E5734"/>
    <w:rsid w:val="004E6421"/>
    <w:rsid w:val="004E7D34"/>
    <w:rsid w:val="004F3895"/>
    <w:rsid w:val="004F4650"/>
    <w:rsid w:val="004F529A"/>
    <w:rsid w:val="0050068A"/>
    <w:rsid w:val="005013C9"/>
    <w:rsid w:val="0050667C"/>
    <w:rsid w:val="005078CC"/>
    <w:rsid w:val="0052077E"/>
    <w:rsid w:val="005260D6"/>
    <w:rsid w:val="00526857"/>
    <w:rsid w:val="00527F1A"/>
    <w:rsid w:val="005370F1"/>
    <w:rsid w:val="00551230"/>
    <w:rsid w:val="00551DCB"/>
    <w:rsid w:val="00556771"/>
    <w:rsid w:val="005656B1"/>
    <w:rsid w:val="00567BFC"/>
    <w:rsid w:val="00570F02"/>
    <w:rsid w:val="00571F1F"/>
    <w:rsid w:val="005723D7"/>
    <w:rsid w:val="00573DB1"/>
    <w:rsid w:val="00575557"/>
    <w:rsid w:val="00577717"/>
    <w:rsid w:val="0058181F"/>
    <w:rsid w:val="005824B3"/>
    <w:rsid w:val="00584B1B"/>
    <w:rsid w:val="00585C13"/>
    <w:rsid w:val="00585D31"/>
    <w:rsid w:val="005912CF"/>
    <w:rsid w:val="00591778"/>
    <w:rsid w:val="0059386A"/>
    <w:rsid w:val="00594003"/>
    <w:rsid w:val="00594F76"/>
    <w:rsid w:val="00595237"/>
    <w:rsid w:val="005A1A1C"/>
    <w:rsid w:val="005A43B9"/>
    <w:rsid w:val="005A6C2D"/>
    <w:rsid w:val="005A6EB1"/>
    <w:rsid w:val="005B79DA"/>
    <w:rsid w:val="005C08E7"/>
    <w:rsid w:val="005C31E9"/>
    <w:rsid w:val="005C4401"/>
    <w:rsid w:val="005C4827"/>
    <w:rsid w:val="005C5CB3"/>
    <w:rsid w:val="005C725B"/>
    <w:rsid w:val="005D54B1"/>
    <w:rsid w:val="005E1487"/>
    <w:rsid w:val="005E3C47"/>
    <w:rsid w:val="005E48BD"/>
    <w:rsid w:val="005E6B15"/>
    <w:rsid w:val="005E719A"/>
    <w:rsid w:val="005F4851"/>
    <w:rsid w:val="005F724A"/>
    <w:rsid w:val="00602392"/>
    <w:rsid w:val="00606C6A"/>
    <w:rsid w:val="006158A8"/>
    <w:rsid w:val="00623648"/>
    <w:rsid w:val="00623DE9"/>
    <w:rsid w:val="00626517"/>
    <w:rsid w:val="00626C7E"/>
    <w:rsid w:val="0063248A"/>
    <w:rsid w:val="0063253F"/>
    <w:rsid w:val="00635660"/>
    <w:rsid w:val="00636C1D"/>
    <w:rsid w:val="00636F96"/>
    <w:rsid w:val="006462D6"/>
    <w:rsid w:val="00647FC9"/>
    <w:rsid w:val="006630CB"/>
    <w:rsid w:val="00672324"/>
    <w:rsid w:val="00673559"/>
    <w:rsid w:val="00673AE2"/>
    <w:rsid w:val="00674FB1"/>
    <w:rsid w:val="00676F01"/>
    <w:rsid w:val="00687B08"/>
    <w:rsid w:val="00690F75"/>
    <w:rsid w:val="00690F91"/>
    <w:rsid w:val="00693343"/>
    <w:rsid w:val="00695605"/>
    <w:rsid w:val="00695A72"/>
    <w:rsid w:val="006A0B97"/>
    <w:rsid w:val="006B329E"/>
    <w:rsid w:val="006C04D1"/>
    <w:rsid w:val="006C1C83"/>
    <w:rsid w:val="006C72F3"/>
    <w:rsid w:val="006E3135"/>
    <w:rsid w:val="006E6231"/>
    <w:rsid w:val="006E709A"/>
    <w:rsid w:val="006F3333"/>
    <w:rsid w:val="006F6931"/>
    <w:rsid w:val="00702FED"/>
    <w:rsid w:val="00704A2A"/>
    <w:rsid w:val="007122BE"/>
    <w:rsid w:val="007155EB"/>
    <w:rsid w:val="007175A7"/>
    <w:rsid w:val="0072028A"/>
    <w:rsid w:val="007213C4"/>
    <w:rsid w:val="0073190C"/>
    <w:rsid w:val="00731F80"/>
    <w:rsid w:val="00734172"/>
    <w:rsid w:val="00740D5D"/>
    <w:rsid w:val="0074653F"/>
    <w:rsid w:val="00752F44"/>
    <w:rsid w:val="00765EAE"/>
    <w:rsid w:val="007759E7"/>
    <w:rsid w:val="007814E2"/>
    <w:rsid w:val="0078215D"/>
    <w:rsid w:val="00784F55"/>
    <w:rsid w:val="007866D2"/>
    <w:rsid w:val="007901DF"/>
    <w:rsid w:val="00791D6E"/>
    <w:rsid w:val="0079391C"/>
    <w:rsid w:val="00795092"/>
    <w:rsid w:val="007A3587"/>
    <w:rsid w:val="007B066D"/>
    <w:rsid w:val="007B454F"/>
    <w:rsid w:val="007B4637"/>
    <w:rsid w:val="007B5C91"/>
    <w:rsid w:val="007B7B7E"/>
    <w:rsid w:val="007C1F29"/>
    <w:rsid w:val="007C35B5"/>
    <w:rsid w:val="007C5DD9"/>
    <w:rsid w:val="007C7A2A"/>
    <w:rsid w:val="007D3651"/>
    <w:rsid w:val="007D4A68"/>
    <w:rsid w:val="007D69A1"/>
    <w:rsid w:val="007E142B"/>
    <w:rsid w:val="007F1489"/>
    <w:rsid w:val="00807803"/>
    <w:rsid w:val="00811C44"/>
    <w:rsid w:val="008124F7"/>
    <w:rsid w:val="0081603A"/>
    <w:rsid w:val="008178C5"/>
    <w:rsid w:val="00817F1A"/>
    <w:rsid w:val="00827191"/>
    <w:rsid w:val="0083080C"/>
    <w:rsid w:val="00831F38"/>
    <w:rsid w:val="0084131C"/>
    <w:rsid w:val="008505BE"/>
    <w:rsid w:val="00860E27"/>
    <w:rsid w:val="00863A6B"/>
    <w:rsid w:val="008654CD"/>
    <w:rsid w:val="00870509"/>
    <w:rsid w:val="00871ED9"/>
    <w:rsid w:val="00871FB9"/>
    <w:rsid w:val="0087398D"/>
    <w:rsid w:val="00873F45"/>
    <w:rsid w:val="008756E2"/>
    <w:rsid w:val="00883756"/>
    <w:rsid w:val="00883C3D"/>
    <w:rsid w:val="00890EA0"/>
    <w:rsid w:val="008921CF"/>
    <w:rsid w:val="00896D36"/>
    <w:rsid w:val="00897CA8"/>
    <w:rsid w:val="008A0C52"/>
    <w:rsid w:val="008A1551"/>
    <w:rsid w:val="008A1FD6"/>
    <w:rsid w:val="008A2C43"/>
    <w:rsid w:val="008B3F8C"/>
    <w:rsid w:val="008B42DD"/>
    <w:rsid w:val="008C1C38"/>
    <w:rsid w:val="008D2C07"/>
    <w:rsid w:val="008D3510"/>
    <w:rsid w:val="008D3839"/>
    <w:rsid w:val="008D4B58"/>
    <w:rsid w:val="008F02A9"/>
    <w:rsid w:val="008F122F"/>
    <w:rsid w:val="009012F9"/>
    <w:rsid w:val="0090704D"/>
    <w:rsid w:val="00914D91"/>
    <w:rsid w:val="00917073"/>
    <w:rsid w:val="0092004B"/>
    <w:rsid w:val="00925194"/>
    <w:rsid w:val="00925671"/>
    <w:rsid w:val="00926605"/>
    <w:rsid w:val="00930D65"/>
    <w:rsid w:val="009411CE"/>
    <w:rsid w:val="00942EE7"/>
    <w:rsid w:val="00947997"/>
    <w:rsid w:val="00951EFA"/>
    <w:rsid w:val="0096683F"/>
    <w:rsid w:val="00970955"/>
    <w:rsid w:val="00976D88"/>
    <w:rsid w:val="0098161D"/>
    <w:rsid w:val="00981927"/>
    <w:rsid w:val="00985B2E"/>
    <w:rsid w:val="0098733B"/>
    <w:rsid w:val="0099554B"/>
    <w:rsid w:val="009B1928"/>
    <w:rsid w:val="009B1C55"/>
    <w:rsid w:val="009B1F5B"/>
    <w:rsid w:val="009C6688"/>
    <w:rsid w:val="009D5836"/>
    <w:rsid w:val="009D5976"/>
    <w:rsid w:val="009D7D9E"/>
    <w:rsid w:val="009E09FC"/>
    <w:rsid w:val="009E27B0"/>
    <w:rsid w:val="009E2A94"/>
    <w:rsid w:val="009F7EC8"/>
    <w:rsid w:val="00A02F1D"/>
    <w:rsid w:val="00A03662"/>
    <w:rsid w:val="00A03AA5"/>
    <w:rsid w:val="00A07FF8"/>
    <w:rsid w:val="00A104A9"/>
    <w:rsid w:val="00A14D74"/>
    <w:rsid w:val="00A15A86"/>
    <w:rsid w:val="00A16341"/>
    <w:rsid w:val="00A16BF1"/>
    <w:rsid w:val="00A225ED"/>
    <w:rsid w:val="00A2289B"/>
    <w:rsid w:val="00A261DB"/>
    <w:rsid w:val="00A342EB"/>
    <w:rsid w:val="00A3453F"/>
    <w:rsid w:val="00A34B82"/>
    <w:rsid w:val="00A35E5C"/>
    <w:rsid w:val="00A36920"/>
    <w:rsid w:val="00A372BE"/>
    <w:rsid w:val="00A41894"/>
    <w:rsid w:val="00A46EE2"/>
    <w:rsid w:val="00A501B6"/>
    <w:rsid w:val="00A56940"/>
    <w:rsid w:val="00A61C4F"/>
    <w:rsid w:val="00A64CE5"/>
    <w:rsid w:val="00A71119"/>
    <w:rsid w:val="00A75C08"/>
    <w:rsid w:val="00A821F9"/>
    <w:rsid w:val="00A923AD"/>
    <w:rsid w:val="00A935D0"/>
    <w:rsid w:val="00AA0F80"/>
    <w:rsid w:val="00AA34E2"/>
    <w:rsid w:val="00AA5572"/>
    <w:rsid w:val="00AA627F"/>
    <w:rsid w:val="00AB3332"/>
    <w:rsid w:val="00AB43D5"/>
    <w:rsid w:val="00AB4505"/>
    <w:rsid w:val="00AB5A53"/>
    <w:rsid w:val="00AB739A"/>
    <w:rsid w:val="00AF0D8B"/>
    <w:rsid w:val="00AF39E7"/>
    <w:rsid w:val="00AF5789"/>
    <w:rsid w:val="00B02042"/>
    <w:rsid w:val="00B03C0D"/>
    <w:rsid w:val="00B074A9"/>
    <w:rsid w:val="00B11953"/>
    <w:rsid w:val="00B13B41"/>
    <w:rsid w:val="00B17D07"/>
    <w:rsid w:val="00B20C35"/>
    <w:rsid w:val="00B20D2F"/>
    <w:rsid w:val="00B246C9"/>
    <w:rsid w:val="00B31395"/>
    <w:rsid w:val="00B40B04"/>
    <w:rsid w:val="00B41DFC"/>
    <w:rsid w:val="00B436B4"/>
    <w:rsid w:val="00B46DA0"/>
    <w:rsid w:val="00B50A1F"/>
    <w:rsid w:val="00B53493"/>
    <w:rsid w:val="00B579BB"/>
    <w:rsid w:val="00B6103E"/>
    <w:rsid w:val="00B65F87"/>
    <w:rsid w:val="00B6696F"/>
    <w:rsid w:val="00B91927"/>
    <w:rsid w:val="00B92CC7"/>
    <w:rsid w:val="00B9304B"/>
    <w:rsid w:val="00B94EF8"/>
    <w:rsid w:val="00B971B4"/>
    <w:rsid w:val="00B97C0F"/>
    <w:rsid w:val="00BA7DD0"/>
    <w:rsid w:val="00BB1C53"/>
    <w:rsid w:val="00BB41C1"/>
    <w:rsid w:val="00BC08F9"/>
    <w:rsid w:val="00BC12DB"/>
    <w:rsid w:val="00BC1D8D"/>
    <w:rsid w:val="00BC4737"/>
    <w:rsid w:val="00BC6C20"/>
    <w:rsid w:val="00BC6C36"/>
    <w:rsid w:val="00BC7DC9"/>
    <w:rsid w:val="00BD06A2"/>
    <w:rsid w:val="00BD0F3F"/>
    <w:rsid w:val="00BE20CB"/>
    <w:rsid w:val="00BE3121"/>
    <w:rsid w:val="00BE6819"/>
    <w:rsid w:val="00BF04D5"/>
    <w:rsid w:val="00BF5BC2"/>
    <w:rsid w:val="00C014FC"/>
    <w:rsid w:val="00C11C24"/>
    <w:rsid w:val="00C138F8"/>
    <w:rsid w:val="00C14B13"/>
    <w:rsid w:val="00C15DA7"/>
    <w:rsid w:val="00C2230B"/>
    <w:rsid w:val="00C23C29"/>
    <w:rsid w:val="00C25795"/>
    <w:rsid w:val="00C2703D"/>
    <w:rsid w:val="00C300FB"/>
    <w:rsid w:val="00C318B4"/>
    <w:rsid w:val="00C46E5A"/>
    <w:rsid w:val="00C50209"/>
    <w:rsid w:val="00C50927"/>
    <w:rsid w:val="00C510F7"/>
    <w:rsid w:val="00C60826"/>
    <w:rsid w:val="00C66BC5"/>
    <w:rsid w:val="00C77017"/>
    <w:rsid w:val="00C80A94"/>
    <w:rsid w:val="00C84B55"/>
    <w:rsid w:val="00C907B5"/>
    <w:rsid w:val="00C90DFB"/>
    <w:rsid w:val="00C91CE3"/>
    <w:rsid w:val="00C93430"/>
    <w:rsid w:val="00C947E3"/>
    <w:rsid w:val="00C96410"/>
    <w:rsid w:val="00C96FED"/>
    <w:rsid w:val="00CA0333"/>
    <w:rsid w:val="00CA0462"/>
    <w:rsid w:val="00CA42B0"/>
    <w:rsid w:val="00CA70FE"/>
    <w:rsid w:val="00CA7811"/>
    <w:rsid w:val="00CB17BD"/>
    <w:rsid w:val="00CB3596"/>
    <w:rsid w:val="00CC174E"/>
    <w:rsid w:val="00CC1FE0"/>
    <w:rsid w:val="00CC2D61"/>
    <w:rsid w:val="00CD3B15"/>
    <w:rsid w:val="00CD45B1"/>
    <w:rsid w:val="00CD562B"/>
    <w:rsid w:val="00CE08DC"/>
    <w:rsid w:val="00CE0F79"/>
    <w:rsid w:val="00CE71D1"/>
    <w:rsid w:val="00CF41D0"/>
    <w:rsid w:val="00CF4B4F"/>
    <w:rsid w:val="00D00B9F"/>
    <w:rsid w:val="00D1171D"/>
    <w:rsid w:val="00D12A83"/>
    <w:rsid w:val="00D12FD3"/>
    <w:rsid w:val="00D270E8"/>
    <w:rsid w:val="00D30DE6"/>
    <w:rsid w:val="00D312CA"/>
    <w:rsid w:val="00D32039"/>
    <w:rsid w:val="00D32BAF"/>
    <w:rsid w:val="00D33B24"/>
    <w:rsid w:val="00D36223"/>
    <w:rsid w:val="00D368BB"/>
    <w:rsid w:val="00D36BD2"/>
    <w:rsid w:val="00D40DBC"/>
    <w:rsid w:val="00D43AC6"/>
    <w:rsid w:val="00D43C40"/>
    <w:rsid w:val="00D46C76"/>
    <w:rsid w:val="00D5481B"/>
    <w:rsid w:val="00D61A64"/>
    <w:rsid w:val="00D63A70"/>
    <w:rsid w:val="00D63EE6"/>
    <w:rsid w:val="00D64C00"/>
    <w:rsid w:val="00D70F77"/>
    <w:rsid w:val="00D877E5"/>
    <w:rsid w:val="00D945FB"/>
    <w:rsid w:val="00D95531"/>
    <w:rsid w:val="00D972B5"/>
    <w:rsid w:val="00DB4F3C"/>
    <w:rsid w:val="00DB78AA"/>
    <w:rsid w:val="00DC3DAA"/>
    <w:rsid w:val="00DC4B06"/>
    <w:rsid w:val="00DD2FE6"/>
    <w:rsid w:val="00DD417D"/>
    <w:rsid w:val="00DE1AC3"/>
    <w:rsid w:val="00DE5753"/>
    <w:rsid w:val="00DF0D9E"/>
    <w:rsid w:val="00DF6254"/>
    <w:rsid w:val="00E000CF"/>
    <w:rsid w:val="00E06D1B"/>
    <w:rsid w:val="00E071AF"/>
    <w:rsid w:val="00E1297A"/>
    <w:rsid w:val="00E12B21"/>
    <w:rsid w:val="00E14199"/>
    <w:rsid w:val="00E16798"/>
    <w:rsid w:val="00E22906"/>
    <w:rsid w:val="00E37EC6"/>
    <w:rsid w:val="00E40CB2"/>
    <w:rsid w:val="00E53DC4"/>
    <w:rsid w:val="00E6096B"/>
    <w:rsid w:val="00E63F8B"/>
    <w:rsid w:val="00E64FFB"/>
    <w:rsid w:val="00E66489"/>
    <w:rsid w:val="00E66628"/>
    <w:rsid w:val="00E753CA"/>
    <w:rsid w:val="00E861EA"/>
    <w:rsid w:val="00E9332C"/>
    <w:rsid w:val="00E9482F"/>
    <w:rsid w:val="00EA1466"/>
    <w:rsid w:val="00EA6DDC"/>
    <w:rsid w:val="00EB292D"/>
    <w:rsid w:val="00EB2DEA"/>
    <w:rsid w:val="00EB48D8"/>
    <w:rsid w:val="00EC4206"/>
    <w:rsid w:val="00EC7EB1"/>
    <w:rsid w:val="00ED083A"/>
    <w:rsid w:val="00ED26FB"/>
    <w:rsid w:val="00ED4824"/>
    <w:rsid w:val="00EE13A5"/>
    <w:rsid w:val="00EE3250"/>
    <w:rsid w:val="00EE697B"/>
    <w:rsid w:val="00F021EF"/>
    <w:rsid w:val="00F027A1"/>
    <w:rsid w:val="00F032B6"/>
    <w:rsid w:val="00F04CD9"/>
    <w:rsid w:val="00F060D3"/>
    <w:rsid w:val="00F10E4A"/>
    <w:rsid w:val="00F13B76"/>
    <w:rsid w:val="00F16993"/>
    <w:rsid w:val="00F17675"/>
    <w:rsid w:val="00F17D61"/>
    <w:rsid w:val="00F17F55"/>
    <w:rsid w:val="00F3055A"/>
    <w:rsid w:val="00F318C4"/>
    <w:rsid w:val="00F33B5E"/>
    <w:rsid w:val="00F35663"/>
    <w:rsid w:val="00F37D0E"/>
    <w:rsid w:val="00F47D63"/>
    <w:rsid w:val="00F56397"/>
    <w:rsid w:val="00F703E9"/>
    <w:rsid w:val="00F73DD3"/>
    <w:rsid w:val="00F75CD7"/>
    <w:rsid w:val="00F77EEC"/>
    <w:rsid w:val="00F813BF"/>
    <w:rsid w:val="00F86145"/>
    <w:rsid w:val="00F90103"/>
    <w:rsid w:val="00F948FF"/>
    <w:rsid w:val="00F9495A"/>
    <w:rsid w:val="00F964F1"/>
    <w:rsid w:val="00FA0007"/>
    <w:rsid w:val="00FA3198"/>
    <w:rsid w:val="00FA3CD9"/>
    <w:rsid w:val="00FA49C2"/>
    <w:rsid w:val="00FB258E"/>
    <w:rsid w:val="00FD0699"/>
    <w:rsid w:val="00FD377F"/>
    <w:rsid w:val="00FD5269"/>
    <w:rsid w:val="00FD6353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94E16C"/>
  <w15:docId w15:val="{53C3BD96-BB76-4031-AE33-C1A39616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1441"/>
    <w:rPr>
      <w:rFonts w:ascii="PragmaticaCTT" w:hAnsi="PragmaticaCTT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0920F6"/>
    <w:pPr>
      <w:spacing w:after="60"/>
      <w:ind w:firstLine="567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920F6"/>
    <w:pPr>
      <w:spacing w:before="24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0920F6"/>
    <w:pPr>
      <w:keepNext/>
      <w:ind w:left="1134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9C6688"/>
    <w:rPr>
      <w:rFonts w:ascii="Cambria" w:hAnsi="Cambria" w:cs="Times New Roman"/>
      <w:b/>
      <w:i/>
      <w:sz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9C6688"/>
    <w:rPr>
      <w:rFonts w:ascii="Cambria" w:hAnsi="Cambria" w:cs="Times New Roman"/>
      <w:b/>
      <w:sz w:val="26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9C6688"/>
    <w:rPr>
      <w:rFonts w:ascii="Calibri" w:hAnsi="Calibri" w:cs="Times New Roman"/>
      <w:b/>
      <w:i/>
      <w:sz w:val="26"/>
      <w:lang w:eastAsia="en-US"/>
    </w:rPr>
  </w:style>
  <w:style w:type="paragraph" w:styleId="a3">
    <w:name w:val="Body Text Indent"/>
    <w:basedOn w:val="a"/>
    <w:link w:val="a4"/>
    <w:uiPriority w:val="99"/>
    <w:rsid w:val="000920F6"/>
    <w:pPr>
      <w:ind w:left="72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9C6688"/>
    <w:rPr>
      <w:rFonts w:ascii="PragmaticaCTT" w:hAnsi="PragmaticaCTT" w:cs="Times New Roman"/>
      <w:sz w:val="20"/>
      <w:lang w:eastAsia="en-US"/>
    </w:rPr>
  </w:style>
  <w:style w:type="paragraph" w:styleId="21">
    <w:name w:val="Body Text Indent 2"/>
    <w:basedOn w:val="a"/>
    <w:link w:val="22"/>
    <w:uiPriority w:val="99"/>
    <w:rsid w:val="000920F6"/>
    <w:pPr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9C6688"/>
    <w:rPr>
      <w:rFonts w:ascii="PragmaticaCTT" w:hAnsi="PragmaticaCTT" w:cs="Times New Roman"/>
      <w:sz w:val="20"/>
      <w:lang w:eastAsia="en-US"/>
    </w:rPr>
  </w:style>
  <w:style w:type="paragraph" w:styleId="31">
    <w:name w:val="Body Text Indent 3"/>
    <w:basedOn w:val="a"/>
    <w:link w:val="32"/>
    <w:uiPriority w:val="99"/>
    <w:rsid w:val="000920F6"/>
    <w:pPr>
      <w:ind w:left="36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9C6688"/>
    <w:rPr>
      <w:rFonts w:ascii="PragmaticaCTT" w:hAnsi="PragmaticaCTT" w:cs="Times New Roman"/>
      <w:sz w:val="16"/>
      <w:lang w:eastAsia="en-US"/>
    </w:rPr>
  </w:style>
  <w:style w:type="paragraph" w:styleId="a5">
    <w:name w:val="Body Text"/>
    <w:basedOn w:val="a"/>
    <w:link w:val="a6"/>
    <w:uiPriority w:val="99"/>
    <w:rsid w:val="000920F6"/>
    <w:pPr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9C6688"/>
    <w:rPr>
      <w:rFonts w:ascii="PragmaticaCTT" w:hAnsi="PragmaticaCTT" w:cs="Times New Roman"/>
      <w:sz w:val="20"/>
      <w:lang w:eastAsia="en-US"/>
    </w:rPr>
  </w:style>
  <w:style w:type="paragraph" w:styleId="a7">
    <w:name w:val="annotation text"/>
    <w:basedOn w:val="a"/>
    <w:link w:val="a8"/>
    <w:uiPriority w:val="99"/>
    <w:semiHidden/>
    <w:rsid w:val="00C25795"/>
    <w:rPr>
      <w:sz w:val="24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C25795"/>
    <w:rPr>
      <w:rFonts w:ascii="PragmaticaCTT" w:hAnsi="PragmaticaCTT"/>
      <w:sz w:val="24"/>
      <w:lang w:eastAsia="en-US"/>
    </w:rPr>
  </w:style>
  <w:style w:type="paragraph" w:styleId="a9">
    <w:name w:val="footer"/>
    <w:basedOn w:val="a"/>
    <w:link w:val="aa"/>
    <w:uiPriority w:val="99"/>
    <w:rsid w:val="000920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9C6688"/>
    <w:rPr>
      <w:rFonts w:ascii="PragmaticaCTT" w:hAnsi="PragmaticaCTT" w:cs="Times New Roman"/>
      <w:sz w:val="20"/>
      <w:lang w:eastAsia="en-US"/>
    </w:rPr>
  </w:style>
  <w:style w:type="character" w:styleId="ab">
    <w:name w:val="page number"/>
    <w:basedOn w:val="a0"/>
    <w:uiPriority w:val="99"/>
    <w:rsid w:val="000920F6"/>
    <w:rPr>
      <w:rFonts w:cs="Times New Roman"/>
    </w:rPr>
  </w:style>
  <w:style w:type="paragraph" w:styleId="ac">
    <w:name w:val="Title"/>
    <w:basedOn w:val="a"/>
    <w:link w:val="ad"/>
    <w:uiPriority w:val="10"/>
    <w:qFormat/>
    <w:rsid w:val="000920F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Заголовок Знак"/>
    <w:basedOn w:val="a0"/>
    <w:link w:val="ac"/>
    <w:uiPriority w:val="10"/>
    <w:locked/>
    <w:rsid w:val="009C6688"/>
    <w:rPr>
      <w:rFonts w:ascii="Cambria" w:hAnsi="Cambria" w:cs="Times New Roman"/>
      <w:b/>
      <w:kern w:val="28"/>
      <w:sz w:val="32"/>
      <w:lang w:eastAsia="en-US"/>
    </w:rPr>
  </w:style>
  <w:style w:type="paragraph" w:styleId="ae">
    <w:name w:val="header"/>
    <w:basedOn w:val="a"/>
    <w:link w:val="af"/>
    <w:uiPriority w:val="99"/>
    <w:rsid w:val="000920F6"/>
    <w:pPr>
      <w:tabs>
        <w:tab w:val="center" w:pos="4153"/>
        <w:tab w:val="right" w:pos="8306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9C6688"/>
    <w:rPr>
      <w:rFonts w:ascii="PragmaticaCTT" w:hAnsi="PragmaticaCTT" w:cs="Times New Roman"/>
      <w:sz w:val="20"/>
      <w:lang w:eastAsia="en-US"/>
    </w:rPr>
  </w:style>
  <w:style w:type="paragraph" w:customStyle="1" w:styleId="ConsNormal">
    <w:name w:val="ConsNormal"/>
    <w:uiPriority w:val="99"/>
    <w:rsid w:val="000920F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table" w:styleId="af0">
    <w:name w:val="Table Grid"/>
    <w:basedOn w:val="a1"/>
    <w:uiPriority w:val="99"/>
    <w:rsid w:val="00092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iiaiieoaeno2">
    <w:name w:val="Iniiaiie oaeno 2"/>
    <w:basedOn w:val="a"/>
    <w:uiPriority w:val="99"/>
    <w:rsid w:val="000920F6"/>
    <w:pPr>
      <w:jc w:val="both"/>
    </w:pPr>
    <w:rPr>
      <w:rFonts w:ascii="Arial" w:hAnsi="Arial" w:cs="Arial"/>
      <w:sz w:val="16"/>
      <w:szCs w:val="16"/>
      <w:lang w:eastAsia="ru-RU"/>
    </w:rPr>
  </w:style>
  <w:style w:type="paragraph" w:customStyle="1" w:styleId="caaieiaie1">
    <w:name w:val="caaieiaie 1"/>
    <w:basedOn w:val="a"/>
    <w:next w:val="a"/>
    <w:uiPriority w:val="99"/>
    <w:rsid w:val="000920F6"/>
    <w:pPr>
      <w:keepNext/>
      <w:jc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Iniiaiieoaeno3">
    <w:name w:val="Iniiaiie oaeno 3"/>
    <w:basedOn w:val="a"/>
    <w:rsid w:val="000920F6"/>
    <w:pPr>
      <w:jc w:val="both"/>
    </w:pPr>
    <w:rPr>
      <w:rFonts w:ascii="Arial" w:hAnsi="Arial" w:cs="Arial"/>
      <w:sz w:val="18"/>
      <w:szCs w:val="18"/>
      <w:lang w:eastAsia="ru-RU"/>
    </w:rPr>
  </w:style>
  <w:style w:type="character" w:styleId="af1">
    <w:name w:val="annotation reference"/>
    <w:basedOn w:val="a0"/>
    <w:uiPriority w:val="99"/>
    <w:semiHidden/>
    <w:rsid w:val="00F021EF"/>
    <w:rPr>
      <w:rFonts w:cs="Times New Roman"/>
      <w:sz w:val="16"/>
    </w:rPr>
  </w:style>
  <w:style w:type="paragraph" w:styleId="af2">
    <w:name w:val="annotation subject"/>
    <w:basedOn w:val="a7"/>
    <w:next w:val="a7"/>
    <w:link w:val="af3"/>
    <w:uiPriority w:val="99"/>
    <w:semiHidden/>
    <w:rsid w:val="00F021EF"/>
    <w:rPr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locked/>
    <w:rsid w:val="009C6688"/>
    <w:rPr>
      <w:rFonts w:ascii="PragmaticaCTT" w:hAnsi="PragmaticaCTT"/>
      <w:b/>
      <w:sz w:val="24"/>
      <w:lang w:eastAsia="en-US"/>
    </w:rPr>
  </w:style>
  <w:style w:type="paragraph" w:styleId="af4">
    <w:name w:val="Balloon Text"/>
    <w:basedOn w:val="a"/>
    <w:link w:val="af5"/>
    <w:uiPriority w:val="99"/>
    <w:semiHidden/>
    <w:rsid w:val="003D1441"/>
    <w:rPr>
      <w:rFonts w:ascii="Times New Roman" w:hAnsi="Times New Roman"/>
      <w:sz w:val="18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3D1441"/>
    <w:rPr>
      <w:sz w:val="18"/>
      <w:lang w:eastAsia="en-US"/>
    </w:rPr>
  </w:style>
  <w:style w:type="paragraph" w:customStyle="1" w:styleId="ConsPlusNormal">
    <w:name w:val="ConsPlusNormal"/>
    <w:uiPriority w:val="99"/>
    <w:rsid w:val="00914D9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0C1EF1"/>
    <w:pPr>
      <w:autoSpaceDE w:val="0"/>
      <w:autoSpaceDN w:val="0"/>
      <w:adjustRightInd w:val="0"/>
    </w:pPr>
    <w:rPr>
      <w:b/>
      <w:bCs/>
    </w:rPr>
  </w:style>
  <w:style w:type="paragraph" w:styleId="af6">
    <w:name w:val="List Paragraph"/>
    <w:basedOn w:val="a"/>
    <w:uiPriority w:val="34"/>
    <w:qFormat/>
    <w:rsid w:val="00305145"/>
    <w:pPr>
      <w:ind w:left="720"/>
      <w:contextualSpacing/>
    </w:pPr>
  </w:style>
  <w:style w:type="paragraph" w:styleId="af7">
    <w:name w:val="Revision"/>
    <w:hidden/>
    <w:uiPriority w:val="99"/>
    <w:semiHidden/>
    <w:rsid w:val="00C25795"/>
    <w:rPr>
      <w:rFonts w:ascii="PragmaticaCTT" w:hAnsi="PragmaticaCT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B3509-59CB-4711-9210-9064E46C4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3222</Words>
  <Characters>18366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Москва</vt:lpstr>
    </vt:vector>
  </TitlesOfParts>
  <Company>DIV-H</Company>
  <LinksUpToDate>false</LinksUpToDate>
  <CharactersWithSpaces>21545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Москва</dc:title>
  <dc:creator>Pretorian</dc:creator>
  <cp:lastModifiedBy>Артюшенко Варвара Александровна</cp:lastModifiedBy>
  <cp:revision>6</cp:revision>
  <cp:lastPrinted>2015-08-26T10:01:00Z</cp:lastPrinted>
  <dcterms:created xsi:type="dcterms:W3CDTF">2025-11-18T08:08:00Z</dcterms:created>
  <dcterms:modified xsi:type="dcterms:W3CDTF">2025-12-17T09:21:00Z</dcterms:modified>
</cp:coreProperties>
</file>